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BD66" w14:textId="01002974" w:rsidR="008E41C6" w:rsidRDefault="008E41C6" w:rsidP="008E41C6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r>
        <w:rPr>
          <w:rFonts w:ascii="Arial Narrow" w:hAnsi="Arial Narrow" w:cs="Arial"/>
          <w:b/>
          <w:bCs/>
          <w:sz w:val="40"/>
          <w:szCs w:val="30"/>
        </w:rPr>
        <w:t xml:space="preserve">Harvesting Brains/Whole Heads </w:t>
      </w:r>
      <w:r w:rsidR="002A7C13">
        <w:rPr>
          <w:rFonts w:ascii="Arial Narrow" w:hAnsi="Arial Narrow" w:cs="Arial"/>
          <w:b/>
          <w:bCs/>
          <w:sz w:val="40"/>
          <w:szCs w:val="30"/>
        </w:rPr>
        <w:t xml:space="preserve">- </w:t>
      </w:r>
      <w:r>
        <w:rPr>
          <w:rFonts w:ascii="Arial Narrow" w:hAnsi="Arial Narrow" w:cs="Arial"/>
          <w:b/>
          <w:bCs/>
          <w:sz w:val="40"/>
          <w:szCs w:val="30"/>
        </w:rPr>
        <w:t>Mammals</w:t>
      </w:r>
    </w:p>
    <w:p w14:paraId="2855DAE2" w14:textId="77777777" w:rsidR="008E41C6" w:rsidRPr="009F4AD1" w:rsidRDefault="008E41C6" w:rsidP="008E41C6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 w:rsidRPr="009F4AD1"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t>General Requirements</w:t>
      </w:r>
      <w:r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br/>
      </w:r>
    </w:p>
    <w:p w14:paraId="0A9607F5" w14:textId="7CA21E7C" w:rsidR="00B17030" w:rsidRPr="00B17030" w:rsidRDefault="00B17030" w:rsidP="00B170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bookmarkStart w:id="0" w:name="_Hlk180669856"/>
      <w:r>
        <w:rPr>
          <w:rFonts w:ascii="Arial Narrow" w:hAnsi="Arial Narrow" w:cs="Arial"/>
        </w:rPr>
        <w:t>All species except bovines older than 30 months of age are eligible.</w:t>
      </w:r>
    </w:p>
    <w:p w14:paraId="189A4EAE" w14:textId="1D77737B" w:rsidR="008E41C6" w:rsidRPr="00351348" w:rsidRDefault="008E41C6" w:rsidP="003513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810FA">
        <w:rPr>
          <w:rFonts w:ascii="Arial Narrow" w:hAnsi="Arial Narrow" w:cs="Arial"/>
        </w:rPr>
        <w:t>Before harvest, notify the inspector that brains/whole heads will be harvested for human consumption.</w:t>
      </w:r>
      <w:bookmarkEnd w:id="0"/>
    </w:p>
    <w:p w14:paraId="7F835339" w14:textId="77777777" w:rsidR="00B17030" w:rsidRDefault="00B17030" w:rsidP="00B170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 not use firearm stunning due to potential contamination and physical hazards (i.e., bullet and bone fragments).  </w:t>
      </w:r>
      <w:bookmarkStart w:id="1" w:name="_Hlk180670172"/>
    </w:p>
    <w:p w14:paraId="2B7D8529" w14:textId="287A691F" w:rsidR="008E41C6" w:rsidRPr="00B17030" w:rsidRDefault="008E41C6" w:rsidP="00B170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7030">
        <w:rPr>
          <w:rFonts w:ascii="Arial Narrow" w:hAnsi="Arial Narrow" w:cs="Arial"/>
        </w:rPr>
        <w:t xml:space="preserve">If you use a penetrating captive bolt, indicate below the procedure that demonstrates control of food safety risk from </w:t>
      </w:r>
      <w:r w:rsidR="00714D59" w:rsidRPr="00B17030">
        <w:rPr>
          <w:rFonts w:ascii="Arial Narrow" w:hAnsi="Arial Narrow" w:cs="Arial"/>
        </w:rPr>
        <w:t>contamination</w:t>
      </w:r>
      <w:r w:rsidR="00B17030">
        <w:rPr>
          <w:rFonts w:ascii="Arial Narrow" w:hAnsi="Arial Narrow" w:cs="Arial"/>
        </w:rPr>
        <w:t>/</w:t>
      </w:r>
      <w:r w:rsidRPr="00B17030">
        <w:rPr>
          <w:rFonts w:ascii="Arial Narrow" w:hAnsi="Arial Narrow" w:cs="Arial"/>
        </w:rPr>
        <w:t>bone fragments in the brain</w:t>
      </w:r>
      <w:r w:rsidR="00B17030">
        <w:rPr>
          <w:rFonts w:ascii="Arial Narrow" w:hAnsi="Arial Narrow" w:cs="Arial"/>
        </w:rPr>
        <w:t>/whole head</w:t>
      </w:r>
      <w:r w:rsidR="00721E29" w:rsidRPr="00B17030">
        <w:rPr>
          <w:rFonts w:ascii="Arial Narrow" w:hAnsi="Arial Narrow" w:cs="Arial"/>
        </w:rPr>
        <w:t>.</w:t>
      </w:r>
    </w:p>
    <w:bookmarkEnd w:id="1"/>
    <w:p w14:paraId="166E9159" w14:textId="77777777" w:rsidR="00B17030" w:rsidRDefault="00B17030" w:rsidP="00B170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Harvested brains must be free of contamination and physical hazards.</w:t>
      </w:r>
    </w:p>
    <w:p w14:paraId="096A3CDB" w14:textId="72967337" w:rsidR="008E41C6" w:rsidRPr="00B17030" w:rsidRDefault="00B17030" w:rsidP="00B170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Intact heads must be skinned and visibly clean.</w:t>
      </w:r>
      <w:r w:rsidR="008E41C6" w:rsidRPr="00B17030">
        <w:rPr>
          <w:rFonts w:ascii="Arial Narrow" w:hAnsi="Arial Narrow" w:cs="Arial"/>
        </w:rPr>
        <w:br/>
      </w:r>
    </w:p>
    <w:p w14:paraId="4BAD518F" w14:textId="1D3D2135" w:rsidR="008E41C6" w:rsidRPr="009F4AD1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  <w:b/>
          <w:bCs/>
          <w:color w:val="3A7C22" w:themeColor="accent6" w:themeShade="BF"/>
        </w:rPr>
        <w:t>Procedure</w:t>
      </w:r>
    </w:p>
    <w:p w14:paraId="34465944" w14:textId="52B89452" w:rsidR="00854894" w:rsidRDefault="003A0031" w:rsidP="008548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Skin the intact head ensuring meat underneath stays visibly clean</w:t>
      </w:r>
      <w:r w:rsidR="00E43C13">
        <w:rPr>
          <w:rFonts w:ascii="Arial Narrow" w:hAnsi="Arial Narrow" w:cs="Arial"/>
        </w:rPr>
        <w:t>.</w:t>
      </w:r>
    </w:p>
    <w:p w14:paraId="66FA118D" w14:textId="0F0C8F7F" w:rsidR="00B17030" w:rsidRDefault="00854894" w:rsidP="008E4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If</w:t>
      </w:r>
      <w:r w:rsidR="00B17030">
        <w:rPr>
          <w:rFonts w:ascii="Arial Narrow" w:hAnsi="Arial Narrow" w:cs="Arial"/>
        </w:rPr>
        <w:t xml:space="preserve"> the</w:t>
      </w:r>
      <w:r>
        <w:rPr>
          <w:rFonts w:ascii="Arial Narrow" w:hAnsi="Arial Narrow" w:cs="Arial"/>
        </w:rPr>
        <w:t xml:space="preserve"> brain is s</w:t>
      </w:r>
      <w:r w:rsidR="00B17030">
        <w:rPr>
          <w:rFonts w:ascii="Arial Narrow" w:hAnsi="Arial Narrow" w:cs="Arial"/>
        </w:rPr>
        <w:t>alvaged</w:t>
      </w:r>
      <w:r>
        <w:rPr>
          <w:rFonts w:ascii="Arial Narrow" w:hAnsi="Arial Narrow" w:cs="Arial"/>
        </w:rPr>
        <w:t xml:space="preserve"> from the head, ensure it is free of </w:t>
      </w:r>
      <w:r w:rsidR="00714D59" w:rsidRPr="00E43C13">
        <w:rPr>
          <w:rFonts w:ascii="Arial Narrow" w:hAnsi="Arial Narrow" w:cs="Arial"/>
        </w:rPr>
        <w:t>contamination</w:t>
      </w:r>
      <w:r w:rsidR="00714D59">
        <w:rPr>
          <w:rFonts w:ascii="Arial Narrow" w:hAnsi="Arial Narrow" w:cs="Arial"/>
        </w:rPr>
        <w:t>,</w:t>
      </w:r>
      <w:r w:rsidR="003A0031">
        <w:rPr>
          <w:rFonts w:ascii="Arial Narrow" w:hAnsi="Arial Narrow" w:cs="Arial"/>
        </w:rPr>
        <w:t xml:space="preserve"> bo</w:t>
      </w:r>
      <w:r>
        <w:rPr>
          <w:rFonts w:ascii="Arial Narrow" w:hAnsi="Arial Narrow" w:cs="Arial"/>
        </w:rPr>
        <w:t>ne fragments</w:t>
      </w:r>
      <w:r w:rsidR="003A0031">
        <w:rPr>
          <w:rFonts w:ascii="Arial Narrow" w:hAnsi="Arial Narrow" w:cs="Arial"/>
        </w:rPr>
        <w:t xml:space="preserve"> and </w:t>
      </w:r>
      <w:r>
        <w:rPr>
          <w:rFonts w:ascii="Arial Narrow" w:hAnsi="Arial Narrow" w:cs="Arial"/>
        </w:rPr>
        <w:t>blood clots</w:t>
      </w:r>
      <w:r w:rsidR="003A0031">
        <w:rPr>
          <w:rFonts w:ascii="Arial Narrow" w:hAnsi="Arial Narrow" w:cs="Arial"/>
        </w:rPr>
        <w:t>.</w:t>
      </w:r>
    </w:p>
    <w:p w14:paraId="09CD6898" w14:textId="375E2B04" w:rsidR="00854894" w:rsidRPr="00B17030" w:rsidRDefault="00B17030" w:rsidP="00B170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If the whole head is salvaged and the animal was stunned using a penetrative captive bolt, ensure the part of the brain exposed by the stun hole is free of contamination.</w:t>
      </w:r>
      <w:r w:rsidR="00854894" w:rsidRPr="00B17030">
        <w:rPr>
          <w:rFonts w:ascii="Arial Narrow" w:hAnsi="Arial Narrow" w:cs="Arial"/>
        </w:rPr>
        <w:t xml:space="preserve"> </w:t>
      </w:r>
    </w:p>
    <w:p w14:paraId="531EB709" w14:textId="7431EB5D" w:rsidR="008E41C6" w:rsidRPr="003A0031" w:rsidRDefault="003A0031" w:rsidP="008E4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3A0031">
        <w:rPr>
          <w:rFonts w:ascii="Arial Narrow" w:hAnsi="Arial Narrow" w:cs="Arial"/>
        </w:rPr>
        <w:t xml:space="preserve">Trim visible contamination </w:t>
      </w:r>
      <w:r w:rsidR="00942705">
        <w:rPr>
          <w:rFonts w:ascii="Arial Narrow" w:hAnsi="Arial Narrow" w:cs="Arial"/>
        </w:rPr>
        <w:t>(</w:t>
      </w:r>
      <w:r w:rsidR="00E43C13">
        <w:rPr>
          <w:rFonts w:ascii="Arial Narrow" w:hAnsi="Arial Narrow" w:cs="Arial"/>
        </w:rPr>
        <w:t>e.g.,</w:t>
      </w:r>
      <w:r w:rsidRPr="00872ADF">
        <w:rPr>
          <w:rFonts w:ascii="Arial Narrow" w:hAnsi="Arial Narrow" w:cs="Arial"/>
        </w:rPr>
        <w:t xml:space="preserve"> fecal, hair, wool</w:t>
      </w:r>
      <w:r w:rsidR="00942705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etc.</w:t>
      </w:r>
      <w:r w:rsidR="00942705">
        <w:rPr>
          <w:rFonts w:ascii="Arial Narrow" w:hAnsi="Arial Narrow" w:cs="Arial"/>
        </w:rPr>
        <w:t>)</w:t>
      </w:r>
      <w:r w:rsidR="00140125">
        <w:rPr>
          <w:rFonts w:ascii="Arial Narrow" w:hAnsi="Arial Narrow" w:cs="Arial"/>
        </w:rPr>
        <w:t xml:space="preserve"> on the skinned head.</w:t>
      </w:r>
    </w:p>
    <w:p w14:paraId="5C60B72C" w14:textId="56B3AE9A" w:rsidR="008E41C6" w:rsidRDefault="008E41C6" w:rsidP="008E4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Rinse to remove extraneous material from the oral cavity</w:t>
      </w:r>
      <w:r w:rsidR="003A0031">
        <w:rPr>
          <w:rFonts w:ascii="Arial Narrow" w:hAnsi="Arial Narrow" w:cs="Arial"/>
        </w:rPr>
        <w:t xml:space="preserve"> and </w:t>
      </w:r>
      <w:r>
        <w:rPr>
          <w:rFonts w:ascii="Arial Narrow" w:hAnsi="Arial Narrow" w:cs="Arial"/>
        </w:rPr>
        <w:t>nostrils</w:t>
      </w:r>
      <w:r w:rsidR="00E43C13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</w:p>
    <w:p w14:paraId="214158FE" w14:textId="667ABDBD" w:rsidR="007A2283" w:rsidRDefault="007A2283" w:rsidP="008E4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Present for inspection.</w:t>
      </w:r>
    </w:p>
    <w:p w14:paraId="387607EF" w14:textId="77777777" w:rsidR="008A5B8D" w:rsidRPr="008E41C6" w:rsidRDefault="008A5B8D" w:rsidP="008A5B8D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9648193" w14:textId="77777777" w:rsidR="008E41C6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184704">
        <w:rPr>
          <w:rFonts w:ascii="Arial Narrow" w:hAnsi="Arial Narrow" w:cs="Arial" w:hint="eastAsia"/>
        </w:rPr>
        <w:t>☐</w:t>
      </w:r>
      <w:r w:rsidRPr="0018470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Operator will follow the above procedure or propose a new process outlined below: </w:t>
      </w:r>
    </w:p>
    <w:p w14:paraId="6FCB9DDF" w14:textId="77777777" w:rsidR="008E41C6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1745A10" w14:textId="77777777" w:rsidR="008E41C6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7B000F1" w14:textId="77777777" w:rsidR="008E41C6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AC152BD" w14:textId="77777777" w:rsidR="00E43C13" w:rsidRDefault="00E43C13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24EB760" w14:textId="77777777" w:rsidR="00E43C13" w:rsidRDefault="00E43C13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37F08EE" w14:textId="77777777" w:rsidR="00E43C13" w:rsidRDefault="00E43C13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F7F916F" w14:textId="77777777" w:rsidR="00E43C13" w:rsidRDefault="00E43C13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620CB08" w14:textId="77777777" w:rsidR="008E41C6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D0AB884" w14:textId="1B8435AB" w:rsidR="008E41C6" w:rsidRPr="009F4AD1" w:rsidRDefault="008E41C6" w:rsidP="008E41C6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lastRenderedPageBreak/>
        <w:t xml:space="preserve">Health </w:t>
      </w:r>
      <w:r w:rsidRPr="007C3F85">
        <w:rPr>
          <w:rFonts w:ascii="Arial Narrow" w:hAnsi="Arial Narrow" w:cs="Arial"/>
          <w:b/>
          <w:bCs/>
        </w:rPr>
        <w:t>Office</w:t>
      </w:r>
      <w:r w:rsidRPr="009F4AD1">
        <w:rPr>
          <w:rFonts w:ascii="Arial Narrow" w:hAnsi="Arial Narrow" w:cs="Arial"/>
          <w:b/>
          <w:bCs/>
        </w:rPr>
        <w:t xml:space="preserve">r’s </w:t>
      </w:r>
      <w:r w:rsidRPr="007C3F85">
        <w:rPr>
          <w:rFonts w:ascii="Arial Narrow" w:hAnsi="Arial Narrow" w:cs="Arial"/>
          <w:b/>
          <w:bCs/>
        </w:rPr>
        <w:t>Comments</w:t>
      </w:r>
      <w:r w:rsidRPr="009F4AD1">
        <w:rPr>
          <w:rFonts w:ascii="Arial Narrow" w:hAnsi="Arial Narrow" w:cs="Arial"/>
          <w:b/>
          <w:bCs/>
        </w:rPr>
        <w:t xml:space="preserve">: </w:t>
      </w:r>
    </w:p>
    <w:p w14:paraId="5F5578E4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6D0BB3F8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75041592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38BC7235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307631F2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4166F0D3" w14:textId="77777777" w:rsidR="008E41C6" w:rsidRPr="009F4AD1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25319550" w14:textId="77777777" w:rsidR="008E41C6" w:rsidRPr="009F4AD1" w:rsidRDefault="008E41C6" w:rsidP="008E41C6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t>Supervisor’s Comments:</w:t>
      </w:r>
    </w:p>
    <w:p w14:paraId="7A39DC8D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18CEF9CC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5751C23A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769510F8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4FB8FB7F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0695054A" w14:textId="77777777" w:rsidR="008E41C6" w:rsidRPr="002F5911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9F4AD1">
        <w:rPr>
          <w:rFonts w:ascii="Arial Narrow" w:hAnsi="Arial Narrow" w:cs="Arial"/>
        </w:rPr>
        <w:t xml:space="preserve">Approved </w:t>
      </w:r>
      <w:r>
        <w:rPr>
          <w:rFonts w:ascii="Arial Narrow" w:hAnsi="Arial Narrow" w:cs="Arial"/>
        </w:rPr>
        <w:t xml:space="preserve">                  </w:t>
      </w: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2F5911">
        <w:rPr>
          <w:rFonts w:ascii="Arial Narrow" w:hAnsi="Arial Narrow" w:cs="Arial"/>
        </w:rPr>
        <w:t>Not approved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br/>
      </w:r>
    </w:p>
    <w:p w14:paraId="1DF8ACAB" w14:textId="194A198F" w:rsidR="008E41C6" w:rsidRPr="009F4AD1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5F76A94" wp14:editId="66745E14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286384</wp:posOffset>
                </wp:positionV>
                <wp:extent cx="1965960" cy="0"/>
                <wp:effectExtent l="0" t="0" r="0" b="0"/>
                <wp:wrapNone/>
                <wp:docPr id="155974013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83E7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9089D9" wp14:editId="6C60C424">
                <wp:simplePos x="0" y="0"/>
                <wp:positionH relativeFrom="column">
                  <wp:posOffset>-22860</wp:posOffset>
                </wp:positionH>
                <wp:positionV relativeFrom="paragraph">
                  <wp:posOffset>225424</wp:posOffset>
                </wp:positionV>
                <wp:extent cx="2407920" cy="0"/>
                <wp:effectExtent l="0" t="0" r="0" b="0"/>
                <wp:wrapNone/>
                <wp:docPr id="137725405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F024" id="Straight Connector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804EC38" w14:textId="77777777" w:rsidR="008E41C6" w:rsidRPr="009F4AD1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Abattoir Representative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Date</w:t>
      </w:r>
    </w:p>
    <w:p w14:paraId="1FE700DB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7C18833C" w14:textId="0AC225FE" w:rsidR="008E41C6" w:rsidRPr="009F4AD1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ABD2BA4" wp14:editId="5636AE1B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285114</wp:posOffset>
                </wp:positionV>
                <wp:extent cx="1943100" cy="0"/>
                <wp:effectExtent l="0" t="0" r="0" b="0"/>
                <wp:wrapNone/>
                <wp:docPr id="154258520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07AF6" id="Straight Connector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00BA5A5" wp14:editId="5108E255">
                <wp:simplePos x="0" y="0"/>
                <wp:positionH relativeFrom="column">
                  <wp:posOffset>-22860</wp:posOffset>
                </wp:positionH>
                <wp:positionV relativeFrom="paragraph">
                  <wp:posOffset>277494</wp:posOffset>
                </wp:positionV>
                <wp:extent cx="2385060" cy="0"/>
                <wp:effectExtent l="0" t="0" r="0" b="0"/>
                <wp:wrapNone/>
                <wp:docPr id="182951153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967BF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wLnLA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36F7F0B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Health Officer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                 Date    </w:t>
      </w:r>
    </w:p>
    <w:p w14:paraId="7769B8B6" w14:textId="77777777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2DE017A7" w14:textId="0703433F" w:rsidR="008E41C6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5338257" wp14:editId="3CD65EE5">
                <wp:simplePos x="0" y="0"/>
                <wp:positionH relativeFrom="column">
                  <wp:posOffset>4251960</wp:posOffset>
                </wp:positionH>
                <wp:positionV relativeFrom="paragraph">
                  <wp:posOffset>292099</wp:posOffset>
                </wp:positionV>
                <wp:extent cx="1958340" cy="0"/>
                <wp:effectExtent l="0" t="0" r="0" b="0"/>
                <wp:wrapNone/>
                <wp:docPr id="65039914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8DCA" id="Straight Connector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BA6D77E" wp14:editId="3D3C7095">
                <wp:simplePos x="0" y="0"/>
                <wp:positionH relativeFrom="column">
                  <wp:posOffset>-15240</wp:posOffset>
                </wp:positionH>
                <wp:positionV relativeFrom="paragraph">
                  <wp:posOffset>253999</wp:posOffset>
                </wp:positionV>
                <wp:extent cx="2385060" cy="0"/>
                <wp:effectExtent l="0" t="0" r="0" b="0"/>
                <wp:wrapNone/>
                <wp:docPr id="158418715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95354"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X/Dmy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8F82D20" w14:textId="77777777" w:rsidR="008E41C6" w:rsidRDefault="008E41C6" w:rsidP="008E41C6">
      <w:r>
        <w:rPr>
          <w:rFonts w:ascii="Arial Narrow" w:hAnsi="Arial Narrow" w:cs="Arial"/>
        </w:rPr>
        <w:t xml:space="preserve">Health Officer’s Supervisor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Date </w:t>
      </w:r>
    </w:p>
    <w:p w14:paraId="785B85B1" w14:textId="77777777" w:rsidR="00777DF1" w:rsidRDefault="00777DF1"/>
    <w:sectPr w:rsidR="00777DF1" w:rsidSect="008E41C6">
      <w:headerReference w:type="default" r:id="rId7"/>
      <w:footerReference w:type="default" r:id="rId8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732C" w14:textId="77777777" w:rsidR="00D82A9C" w:rsidRDefault="00D82A9C">
      <w:pPr>
        <w:spacing w:after="0" w:line="240" w:lineRule="auto"/>
      </w:pPr>
      <w:r>
        <w:separator/>
      </w:r>
    </w:p>
  </w:endnote>
  <w:endnote w:type="continuationSeparator" w:id="0">
    <w:p w14:paraId="5E94057A" w14:textId="77777777" w:rsidR="00D82A9C" w:rsidRDefault="00D8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7C36" w14:textId="77777777" w:rsidR="008E41C6" w:rsidRDefault="008E41C6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2AA1EE8C" w14:textId="0185F489" w:rsidR="008E41C6" w:rsidRDefault="008E41C6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1537CF3" wp14:editId="16DEEF10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206910629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991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21493CEA" w14:textId="77777777" w:rsidR="008E41C6" w:rsidRPr="009569AA" w:rsidRDefault="008E41C6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 xml:space="preserve">Date prepared </w:t>
    </w:r>
    <w:r w:rsidRPr="009569AA">
      <w:rPr>
        <w:rFonts w:ascii="Arial" w:hAnsi="Arial" w:cs="Arial"/>
        <w:b/>
        <w:sz w:val="20"/>
        <w:szCs w:val="20"/>
      </w:rPr>
      <w:t xml:space="preserve">[date the </w:t>
    </w:r>
    <w:r>
      <w:rPr>
        <w:rFonts w:ascii="Arial" w:hAnsi="Arial" w:cs="Arial"/>
        <w:b/>
        <w:sz w:val="20"/>
        <w:szCs w:val="20"/>
      </w:rPr>
      <w:t>procedure</w:t>
    </w:r>
    <w:r w:rsidRPr="009569AA">
      <w:rPr>
        <w:rFonts w:ascii="Arial" w:hAnsi="Arial" w:cs="Arial"/>
        <w:b/>
        <w:sz w:val="20"/>
        <w:szCs w:val="20"/>
      </w:rPr>
      <w:t xml:space="preserve"> was </w:t>
    </w:r>
    <w:r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</w:t>
    </w:r>
    <w:proofErr w:type="gramStart"/>
    <w:r w:rsidRPr="009569AA">
      <w:rPr>
        <w:rFonts w:ascii="Arial" w:hAnsi="Arial" w:cs="Arial"/>
        <w:b/>
        <w:sz w:val="20"/>
        <w:szCs w:val="20"/>
      </w:rPr>
      <w:t>revised]</w:t>
    </w:r>
    <w:r>
      <w:rPr>
        <w:rFonts w:ascii="Arial" w:hAnsi="Arial" w:cs="Arial"/>
        <w:b/>
        <w:sz w:val="20"/>
        <w:szCs w:val="20"/>
      </w:rPr>
      <w:t xml:space="preserve">   </w:t>
    </w:r>
    <w:proofErr w:type="gramEnd"/>
    <w:r>
      <w:rPr>
        <w:rFonts w:ascii="Arial" w:hAnsi="Arial" w:cs="Arial"/>
        <w:b/>
        <w:sz w:val="20"/>
        <w:szCs w:val="20"/>
      </w:rPr>
      <w:t xml:space="preserve">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9569AA">
          <w:rPr>
            <w:rFonts w:ascii="Arial" w:hAnsi="Arial" w:cs="Arial"/>
            <w:sz w:val="20"/>
            <w:szCs w:val="20"/>
          </w:rPr>
          <w:t xml:space="preserve"> Page </w:t>
        </w:r>
        <w:r w:rsidRPr="007474F1">
          <w:rPr>
            <w:rFonts w:ascii="Arial" w:hAnsi="Arial" w:cs="Arial"/>
            <w:b/>
            <w:sz w:val="20"/>
            <w:szCs w:val="20"/>
          </w:rPr>
          <w:t>[X of Y]</w:t>
        </w:r>
      </w:sdtContent>
    </w:sdt>
  </w:p>
  <w:p w14:paraId="11B29E80" w14:textId="77777777" w:rsidR="008E41C6" w:rsidRDefault="008E41C6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A1B7C" w14:textId="77777777" w:rsidR="00D82A9C" w:rsidRDefault="00D82A9C">
      <w:pPr>
        <w:spacing w:after="0" w:line="240" w:lineRule="auto"/>
      </w:pPr>
      <w:r>
        <w:separator/>
      </w:r>
    </w:p>
  </w:footnote>
  <w:footnote w:type="continuationSeparator" w:id="0">
    <w:p w14:paraId="07DBB8AD" w14:textId="77777777" w:rsidR="00D82A9C" w:rsidRDefault="00D8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11DB" w14:textId="77777777" w:rsidR="008E41C6" w:rsidRDefault="008E41C6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14:paraId="2D7AC332" w14:textId="3F534B70" w:rsidR="008E41C6" w:rsidRDefault="008E41C6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91B4A9A" wp14:editId="39D1C3DA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75032550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8E20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599F1753" w14:textId="77777777" w:rsidR="008E41C6" w:rsidRPr="009569AA" w:rsidRDefault="008E41C6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80961"/>
    <w:multiLevelType w:val="hybridMultilevel"/>
    <w:tmpl w:val="523C39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A39B5"/>
    <w:multiLevelType w:val="hybridMultilevel"/>
    <w:tmpl w:val="35705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5708">
    <w:abstractNumId w:val="1"/>
  </w:num>
  <w:num w:numId="2" w16cid:durableId="872963203">
    <w:abstractNumId w:val="2"/>
  </w:num>
  <w:num w:numId="3" w16cid:durableId="188478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C6"/>
    <w:rsid w:val="000705E1"/>
    <w:rsid w:val="00081491"/>
    <w:rsid w:val="00140125"/>
    <w:rsid w:val="001F5904"/>
    <w:rsid w:val="001F7126"/>
    <w:rsid w:val="00261DEC"/>
    <w:rsid w:val="002A6648"/>
    <w:rsid w:val="002A7C13"/>
    <w:rsid w:val="00351348"/>
    <w:rsid w:val="003A0031"/>
    <w:rsid w:val="004E1A29"/>
    <w:rsid w:val="004F63B4"/>
    <w:rsid w:val="005104CF"/>
    <w:rsid w:val="005A1696"/>
    <w:rsid w:val="0068266B"/>
    <w:rsid w:val="006E0BF3"/>
    <w:rsid w:val="00700384"/>
    <w:rsid w:val="0070526E"/>
    <w:rsid w:val="00714D59"/>
    <w:rsid w:val="00721E29"/>
    <w:rsid w:val="00734E1D"/>
    <w:rsid w:val="007405EF"/>
    <w:rsid w:val="00777DF1"/>
    <w:rsid w:val="007810FA"/>
    <w:rsid w:val="007A2283"/>
    <w:rsid w:val="007A6CE6"/>
    <w:rsid w:val="00800F78"/>
    <w:rsid w:val="00814BC5"/>
    <w:rsid w:val="008159A3"/>
    <w:rsid w:val="00854894"/>
    <w:rsid w:val="00872ADF"/>
    <w:rsid w:val="008A5B8D"/>
    <w:rsid w:val="008B41AC"/>
    <w:rsid w:val="008E41C6"/>
    <w:rsid w:val="00904135"/>
    <w:rsid w:val="00923DA1"/>
    <w:rsid w:val="00942705"/>
    <w:rsid w:val="00A45120"/>
    <w:rsid w:val="00A56136"/>
    <w:rsid w:val="00A90CA7"/>
    <w:rsid w:val="00AB3DEA"/>
    <w:rsid w:val="00B17030"/>
    <w:rsid w:val="00B33ADE"/>
    <w:rsid w:val="00B67E8D"/>
    <w:rsid w:val="00C54C41"/>
    <w:rsid w:val="00C7427C"/>
    <w:rsid w:val="00CA66EC"/>
    <w:rsid w:val="00D07BA3"/>
    <w:rsid w:val="00D82A9C"/>
    <w:rsid w:val="00D96CFA"/>
    <w:rsid w:val="00DA721C"/>
    <w:rsid w:val="00DB6B31"/>
    <w:rsid w:val="00DD4065"/>
    <w:rsid w:val="00E43C13"/>
    <w:rsid w:val="00E450D0"/>
    <w:rsid w:val="00F44063"/>
    <w:rsid w:val="00F90FD1"/>
    <w:rsid w:val="00F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BAF86"/>
  <w15:chartTrackingRefBased/>
  <w15:docId w15:val="{9111FBDE-715A-4E31-8E3E-FC72B67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C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1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C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E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C6"/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E4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1C6"/>
    <w:rPr>
      <w:kern w:val="0"/>
      <w:sz w:val="20"/>
      <w:szCs w:val="20"/>
    </w:rPr>
  </w:style>
  <w:style w:type="paragraph" w:styleId="Revision">
    <w:name w:val="Revision"/>
    <w:hidden/>
    <w:uiPriority w:val="99"/>
    <w:semiHidden/>
    <w:rsid w:val="007A2283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59509B142584CBEF6A78F51858ECA" ma:contentTypeVersion="2" ma:contentTypeDescription="Create a new document." ma:contentTypeScope="" ma:versionID="661e45f0abb0f06e2c90a788ef79e9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5a528cc07582e93aae7f429178f8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723771-3CBB-41EC-8B5C-356257FDDDE8}"/>
</file>

<file path=customXml/itemProps2.xml><?xml version="1.0" encoding="utf-8"?>
<ds:datastoreItem xmlns:ds="http://schemas.openxmlformats.org/officeDocument/2006/customXml" ds:itemID="{0FB8AC25-EC7E-4960-9040-971041D0D129}"/>
</file>

<file path=customXml/itemProps3.xml><?xml version="1.0" encoding="utf-8"?>
<ds:datastoreItem xmlns:ds="http://schemas.openxmlformats.org/officeDocument/2006/customXml" ds:itemID="{0B7C032A-BB4E-48A5-AC00-1B65E3948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Coopland, Alyssa</cp:lastModifiedBy>
  <cp:revision>3</cp:revision>
  <dcterms:created xsi:type="dcterms:W3CDTF">2025-01-16T15:20:00Z</dcterms:created>
  <dcterms:modified xsi:type="dcterms:W3CDTF">2025-03-05T16:16:00Z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07c98940-5686-40fa-a503-42ff4387374b</vt:lpwstr>
  </property>
  <property fmtid="{D5CDD505-2E9C-101B-9397-08002B2CF9AE}" pid="3" name="ContentTypeId">
    <vt:lpwstr>0x01010078E59509B142584CBEF6A78F51858ECA</vt:lpwstr>
  </property>
</Properties>
</file>