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523B6" w:rsidR="00791879" w:rsidP="00791879" w:rsidRDefault="00791879" w14:paraId="5D3BEDBA" w14:textId="4AEF6D96">
      <w:pPr>
        <w:tabs>
          <w:tab w:val="left" w:pos="0"/>
          <w:tab w:val="left" w:pos="600"/>
          <w:tab w:val="left" w:pos="960"/>
        </w:tabs>
      </w:pPr>
      <w:r>
        <w:rPr>
          <w:noProof/>
        </w:rPr>
        <w:drawing>
          <wp:anchor distT="0" distB="0" distL="114300" distR="114300" simplePos="0" relativeHeight="251659264" behindDoc="0" locked="0" layoutInCell="1" allowOverlap="1" wp14:anchorId="3956A1C1" wp14:editId="6CAF4C3D">
            <wp:simplePos x="0" y="0"/>
            <wp:positionH relativeFrom="margin">
              <wp:posOffset>-19050</wp:posOffset>
            </wp:positionH>
            <wp:positionV relativeFrom="paragraph">
              <wp:posOffset>-372110</wp:posOffset>
            </wp:positionV>
            <wp:extent cx="2171700" cy="415925"/>
            <wp:effectExtent l="0" t="0" r="0" b="3175"/>
            <wp:wrapNone/>
            <wp:docPr id="1535579411" name="Picture 1"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79411" name="Picture 1" descr="A green text on a white background&#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41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523B6" w:rsidR="00791879" w:rsidP="00791879" w:rsidRDefault="00791879" w14:paraId="4AC847C8" w14:textId="77777777">
      <w:pPr>
        <w:tabs>
          <w:tab w:val="left" w:pos="0"/>
          <w:tab w:val="left" w:pos="600"/>
          <w:tab w:val="left" w:pos="960"/>
        </w:tabs>
        <w:rPr>
          <w:sz w:val="24"/>
          <w:szCs w:val="24"/>
        </w:rPr>
      </w:pPr>
      <w:r>
        <w:rPr>
          <w:sz w:val="24"/>
        </w:rPr>
        <w:t>Environnement et Changement climatique</w:t>
      </w:r>
    </w:p>
    <w:p w:rsidRPr="006523B6" w:rsidR="00791879" w:rsidP="00791879" w:rsidRDefault="00791879" w14:paraId="007690C3" w14:textId="77777777">
      <w:pPr>
        <w:tabs>
          <w:tab w:val="left" w:pos="0"/>
          <w:tab w:val="left" w:pos="600"/>
          <w:tab w:val="left" w:pos="960"/>
        </w:tabs>
        <w:rPr>
          <w:sz w:val="24"/>
          <w:szCs w:val="24"/>
        </w:rPr>
      </w:pPr>
      <w:r>
        <w:rPr>
          <w:sz w:val="24"/>
        </w:rPr>
        <w:t>Gestion des ressources hydriques – Équipe chargée de la gestion des espèces aquatiques envahissantes</w:t>
      </w:r>
    </w:p>
    <w:p w:rsidRPr="006523B6" w:rsidR="00791879" w:rsidP="41E5C5BA" w:rsidRDefault="00791879" w14:paraId="5F9C38CB" w14:textId="487E8701">
      <w:pPr>
        <w:tabs>
          <w:tab w:val="left" w:leader="none" w:pos="600"/>
          <w:tab w:val="left" w:leader="none" w:pos="960"/>
        </w:tabs>
        <w:rPr>
          <w:sz w:val="24"/>
          <w:szCs w:val="24"/>
        </w:rPr>
      </w:pPr>
      <w:r w:rsidRPr="41E5C5BA" w:rsidR="00791879">
        <w:rPr>
          <w:sz w:val="24"/>
          <w:szCs w:val="24"/>
        </w:rPr>
        <w:t>14, boulevard Fultz, C. P. 12, Winnipeg (Manitoba) R3Y 0L6</w:t>
      </w:r>
    </w:p>
    <w:p w:rsidRPr="006523B6" w:rsidR="006523B6" w:rsidP="00791879" w:rsidRDefault="00791879" w14:paraId="525D9C0A" w14:textId="77777777">
      <w:pPr>
        <w:tabs>
          <w:tab w:val="left" w:pos="0"/>
          <w:tab w:val="left" w:pos="600"/>
          <w:tab w:val="left" w:pos="960"/>
        </w:tabs>
        <w:rPr>
          <w:sz w:val="24"/>
          <w:szCs w:val="24"/>
        </w:rPr>
      </w:pPr>
      <w:r>
        <w:rPr>
          <w:sz w:val="24"/>
        </w:rPr>
        <w:t>Tél. : 204 793-1154</w:t>
      </w:r>
    </w:p>
    <w:p w:rsidRPr="006523B6" w:rsidR="006523B6" w:rsidP="00791879" w:rsidRDefault="00791879" w14:paraId="0D6B58C9" w14:textId="194049D8">
      <w:pPr>
        <w:tabs>
          <w:tab w:val="left" w:pos="0"/>
          <w:tab w:val="left" w:pos="600"/>
          <w:tab w:val="left" w:pos="960"/>
        </w:tabs>
        <w:rPr>
          <w:sz w:val="24"/>
          <w:szCs w:val="24"/>
        </w:rPr>
      </w:pPr>
      <w:r>
        <w:rPr>
          <w:sz w:val="24"/>
        </w:rPr>
        <w:t xml:space="preserve">Courriel : </w:t>
      </w:r>
      <w:hyperlink w:history="1" r:id="rId7">
        <w:r>
          <w:rPr>
            <w:rStyle w:val="Hyperlink"/>
            <w:color w:val="auto"/>
            <w:sz w:val="24"/>
          </w:rPr>
          <w:t>AIS@gov.mb.ca</w:t>
        </w:r>
      </w:hyperlink>
    </w:p>
    <w:p w:rsidRPr="003B08C9" w:rsidR="006B66C0" w:rsidP="00791879" w:rsidRDefault="006B66C0" w14:paraId="4EE0D96D" w14:textId="13CBD306">
      <w:pPr>
        <w:widowControl w:val="0"/>
        <w:ind w:left="6480" w:firstLine="720"/>
        <w:rPr>
          <w:sz w:val="24"/>
          <w:szCs w:val="24"/>
          <w:highlight w:val="yellow"/>
        </w:rPr>
      </w:pPr>
    </w:p>
    <w:p w:rsidRPr="003B08C9" w:rsidR="006B66C0" w:rsidP="00791879" w:rsidRDefault="006B66C0" w14:paraId="1DF59F6F" w14:textId="77777777">
      <w:pPr>
        <w:widowControl w:val="0"/>
        <w:ind w:left="6480" w:firstLine="720"/>
        <w:rPr>
          <w:sz w:val="24"/>
          <w:szCs w:val="24"/>
          <w:highlight w:val="yellow"/>
        </w:rPr>
      </w:pPr>
    </w:p>
    <w:p w:rsidRPr="006523B6" w:rsidR="00791879" w:rsidP="41E5C5BA" w:rsidRDefault="00791879" w14:paraId="2CD1C3DE" w14:textId="52DDF0EF">
      <w:pPr>
        <w:pStyle w:val="Normal"/>
        <w:widowControl w:val="0"/>
        <w:suppressLineNumbers w:val="0"/>
        <w:bidi w:val="0"/>
        <w:spacing w:before="0" w:beforeAutospacing="off" w:after="0" w:afterAutospacing="off" w:line="240" w:lineRule="auto"/>
        <w:ind w:left="6480" w:right="0"/>
        <w:jc w:val="left"/>
        <w:rPr>
          <w:rFonts w:ascii="Arial" w:hAnsi="Arial" w:cs="Arial"/>
          <w:sz w:val="24"/>
          <w:szCs w:val="24"/>
        </w:rPr>
      </w:pPr>
      <w:r w:rsidRPr="41E5C5BA" w:rsidR="00791879">
        <w:rPr>
          <w:rFonts w:ascii="Arial" w:hAnsi="Arial" w:cs="Arial"/>
          <w:sz w:val="24"/>
          <w:szCs w:val="24"/>
        </w:rPr>
        <w:t xml:space="preserve">Le </w:t>
      </w:r>
      <w:r w:rsidRPr="41E5C5BA" w:rsidR="28F720A7">
        <w:rPr>
          <w:rFonts w:ascii="Arial" w:hAnsi="Arial" w:cs="Arial"/>
          <w:sz w:val="24"/>
          <w:szCs w:val="24"/>
        </w:rPr>
        <w:t xml:space="preserve">12 </w:t>
      </w:r>
      <w:r w:rsidRPr="41E5C5BA" w:rsidR="793F6942">
        <w:rPr>
          <w:rFonts w:ascii="Arial" w:hAnsi="Arial" w:cs="Arial"/>
          <w:sz w:val="24"/>
          <w:szCs w:val="24"/>
        </w:rPr>
        <w:t>septembre</w:t>
      </w:r>
      <w:r w:rsidRPr="41E5C5BA" w:rsidR="00791879">
        <w:rPr>
          <w:rFonts w:ascii="Arial" w:hAnsi="Arial" w:cs="Arial"/>
          <w:sz w:val="24"/>
          <w:szCs w:val="24"/>
        </w:rPr>
        <w:t> 2025</w:t>
      </w:r>
    </w:p>
    <w:p w:rsidRPr="003B08C9" w:rsidR="00791879" w:rsidP="00791879" w:rsidRDefault="00791879" w14:paraId="7528EAD6" w14:textId="77777777">
      <w:pPr>
        <w:rPr>
          <w:rFonts w:ascii="Arial" w:hAnsi="Arial" w:cs="Arial"/>
        </w:rPr>
      </w:pPr>
    </w:p>
    <w:p w:rsidRPr="006523B6" w:rsidR="006523B6" w:rsidP="41E5C5BA" w:rsidRDefault="00791879" w14:paraId="47AF8993" w14:textId="6FAF9F11">
      <w:pPr>
        <w:rPr>
          <w:rFonts w:ascii="Arial" w:hAnsi="Arial" w:cs="Arial"/>
          <w:b w:val="1"/>
          <w:bCs w:val="1"/>
          <w:sz w:val="24"/>
          <w:szCs w:val="24"/>
        </w:rPr>
      </w:pPr>
      <w:r w:rsidRPr="41E5C5BA" w:rsidR="00791879">
        <w:rPr>
          <w:rFonts w:ascii="Arial" w:hAnsi="Arial"/>
          <w:b w:val="1"/>
          <w:bCs w:val="1"/>
          <w:sz w:val="24"/>
          <w:szCs w:val="24"/>
        </w:rPr>
        <w:t xml:space="preserve">OBJET : </w:t>
      </w:r>
      <w:r w:rsidRPr="41E5C5BA" w:rsidR="00791879">
        <w:rPr>
          <w:rFonts w:ascii="Arial" w:hAnsi="Arial"/>
          <w:b w:val="1"/>
          <w:bCs w:val="1"/>
          <w:sz w:val="24"/>
          <w:szCs w:val="24"/>
        </w:rPr>
        <w:t>Rabattement partiel du réservoir Saint-Malo afin d’étudier les possibilités d’éradication des moules zébrées</w:t>
      </w:r>
    </w:p>
    <w:p w:rsidRPr="003B08C9" w:rsidR="00177036" w:rsidP="00791879" w:rsidRDefault="00177036" w14:paraId="3F74D451" w14:textId="6A39D50F">
      <w:pPr>
        <w:rPr>
          <w:rFonts w:ascii="Arial" w:hAnsi="Arial" w:cs="Arial"/>
          <w:b/>
          <w:sz w:val="24"/>
          <w:szCs w:val="24"/>
        </w:rPr>
      </w:pPr>
    </w:p>
    <w:p w:rsidRPr="006523B6" w:rsidR="006523B6" w:rsidP="00791879" w:rsidRDefault="00177036" w14:paraId="5B4D11FE" w14:textId="77777777">
      <w:pPr>
        <w:rPr>
          <w:rFonts w:ascii="Arial" w:hAnsi="Arial" w:cs="Arial"/>
          <w:bCs/>
          <w:sz w:val="24"/>
          <w:szCs w:val="24"/>
        </w:rPr>
      </w:pPr>
      <w:r>
        <w:rPr>
          <w:rFonts w:ascii="Arial" w:hAnsi="Arial"/>
          <w:sz w:val="24"/>
        </w:rPr>
        <w:t>Bonjour,</w:t>
      </w:r>
    </w:p>
    <w:p w:rsidRPr="003B08C9" w:rsidR="00177036" w:rsidP="00791879" w:rsidRDefault="00177036" w14:paraId="41D8FD7A" w14:textId="769C0A89">
      <w:pPr>
        <w:rPr>
          <w:rFonts w:ascii="Arial" w:hAnsi="Arial" w:cs="Arial"/>
          <w:bCs/>
          <w:sz w:val="24"/>
          <w:szCs w:val="24"/>
        </w:rPr>
      </w:pPr>
    </w:p>
    <w:p w:rsidRPr="006523B6" w:rsidR="006C4E15" w:rsidP="00791879" w:rsidRDefault="00791879" w14:paraId="1F53E335" w14:textId="6D4B1EB1">
      <w:pPr>
        <w:rPr>
          <w:rFonts w:ascii="Arial" w:hAnsi="Arial" w:cs="Arial"/>
          <w:sz w:val="24"/>
          <w:szCs w:val="24"/>
        </w:rPr>
      </w:pPr>
      <w:r w:rsidRPr="41E5C5BA" w:rsidR="00791879">
        <w:rPr>
          <w:rFonts w:ascii="Arial" w:hAnsi="Arial"/>
          <w:sz w:val="24"/>
          <w:szCs w:val="24"/>
        </w:rPr>
        <w:t xml:space="preserve">L’année dernière, le </w:t>
      </w:r>
      <w:r w:rsidRPr="41E5C5BA" w:rsidR="449CE71B">
        <w:rPr>
          <w:rFonts w:ascii="Arial" w:hAnsi="Arial" w:eastAsia="Arial" w:cs="Arial"/>
          <w:noProof w:val="0"/>
          <w:sz w:val="24"/>
          <w:szCs w:val="24"/>
          <w:lang w:val="fr-CA"/>
        </w:rPr>
        <w:t xml:space="preserve">gouvernement de </w:t>
      </w:r>
      <w:r w:rsidRPr="41E5C5BA" w:rsidR="449CE71B">
        <w:rPr>
          <w:rFonts w:ascii="Arial" w:hAnsi="Arial" w:eastAsia="Arial" w:cs="Arial"/>
          <w:noProof w:val="0"/>
          <w:sz w:val="24"/>
          <w:szCs w:val="24"/>
          <w:lang w:val="fr-CA"/>
        </w:rPr>
        <w:t>Manitoba</w:t>
      </w:r>
      <w:r w:rsidRPr="41E5C5BA" w:rsidR="00791879">
        <w:rPr>
          <w:rFonts w:ascii="Arial" w:hAnsi="Arial"/>
          <w:sz w:val="24"/>
          <w:szCs w:val="24"/>
        </w:rPr>
        <w:t xml:space="preserve"> a signalé la détection de moules zébrées dans le réservoir Saint-Malo et notre intention de commencer les efforts de suppression à l’automne</w:t>
      </w:r>
      <w:r w:rsidRPr="41E5C5BA" w:rsidR="00094BDD">
        <w:rPr>
          <w:rFonts w:ascii="Arial" w:hAnsi="Arial"/>
          <w:sz w:val="24"/>
          <w:szCs w:val="24"/>
        </w:rPr>
        <w:t> </w:t>
      </w:r>
      <w:r w:rsidRPr="41E5C5BA" w:rsidR="00791879">
        <w:rPr>
          <w:rFonts w:ascii="Arial" w:hAnsi="Arial"/>
          <w:sz w:val="24"/>
          <w:szCs w:val="24"/>
        </w:rPr>
        <w:t>2024. Malheureusement, le plan d’intervention</w:t>
      </w:r>
      <w:r w:rsidRPr="41E5C5BA" w:rsidR="00094BDD">
        <w:rPr>
          <w:rFonts w:ascii="Arial" w:hAnsi="Arial"/>
          <w:sz w:val="24"/>
          <w:szCs w:val="24"/>
        </w:rPr>
        <w:t> </w:t>
      </w:r>
      <w:r w:rsidRPr="41E5C5BA" w:rsidR="00791879">
        <w:rPr>
          <w:rFonts w:ascii="Arial" w:hAnsi="Arial"/>
          <w:sz w:val="24"/>
          <w:szCs w:val="24"/>
        </w:rPr>
        <w:t>2024 a dû être suspendu en raison d’un débit d’eau entrant élevé et d’une baisse de la température de l’eau.</w:t>
      </w:r>
    </w:p>
    <w:p w:rsidRPr="003B08C9" w:rsidR="006C4E15" w:rsidP="00791879" w:rsidRDefault="006C4E15" w14:paraId="6B8DABE4" w14:textId="77777777">
      <w:pPr>
        <w:rPr>
          <w:rFonts w:ascii="Arial" w:hAnsi="Arial" w:cs="Arial"/>
          <w:sz w:val="24"/>
          <w:szCs w:val="24"/>
          <w:lang w:eastAsia="en-CA"/>
        </w:rPr>
      </w:pPr>
    </w:p>
    <w:p w:rsidRPr="006523B6" w:rsidR="006523B6" w:rsidP="00571A2A" w:rsidRDefault="00571A2A" w14:paraId="532CD93C" w14:textId="77777777">
      <w:pPr>
        <w:rPr>
          <w:rFonts w:ascii="Arial" w:hAnsi="Arial" w:cs="Arial"/>
          <w:sz w:val="24"/>
          <w:szCs w:val="24"/>
        </w:rPr>
      </w:pPr>
      <w:r>
        <w:rPr>
          <w:rFonts w:ascii="Arial" w:hAnsi="Arial"/>
          <w:sz w:val="24"/>
        </w:rPr>
        <w:t xml:space="preserve">Le Manitoba a l’intention de reprendre le plan d’intervention contre la moule zébrée en procédant à un rabattement partiel du réservoir Saint-Malo, dont la date de début provisoire est fixée au </w:t>
      </w:r>
      <w:r>
        <w:rPr>
          <w:rFonts w:ascii="Arial" w:hAnsi="Arial"/>
          <w:b/>
          <w:bCs/>
          <w:sz w:val="24"/>
        </w:rPr>
        <w:t>22 septembre 2025</w:t>
      </w:r>
      <w:r>
        <w:rPr>
          <w:rFonts w:ascii="Arial" w:hAnsi="Arial"/>
          <w:b/>
          <w:sz w:val="24"/>
        </w:rPr>
        <w:t>.</w:t>
      </w:r>
    </w:p>
    <w:p w:rsidRPr="003B08C9" w:rsidR="00571A2A" w:rsidP="00571A2A" w:rsidRDefault="00571A2A" w14:paraId="7240C8FE" w14:textId="36B83097">
      <w:pPr>
        <w:rPr>
          <w:rFonts w:ascii="Arial" w:hAnsi="Arial" w:cs="Arial"/>
          <w:sz w:val="24"/>
          <w:szCs w:val="24"/>
          <w:lang w:eastAsia="en-CA"/>
        </w:rPr>
      </w:pPr>
    </w:p>
    <w:p w:rsidRPr="006523B6" w:rsidR="006523B6" w:rsidP="1E454A45" w:rsidRDefault="00571A2A" w14:paraId="0415DC1C" w14:textId="77777777" w14:noSpellErr="1">
      <w:pPr>
        <w:rPr>
          <w:rStyle w:val="AdvisoryNotebodytextChar"/>
          <w:b w:val="0"/>
          <w:bCs w:val="0"/>
          <w:color w:val="auto"/>
        </w:rPr>
      </w:pPr>
      <w:r w:rsidRPr="1E454A45" w:rsidR="00571A2A">
        <w:rPr>
          <w:rFonts w:ascii="Arial" w:hAnsi="Arial"/>
          <w:sz w:val="24"/>
          <w:szCs w:val="24"/>
        </w:rPr>
        <w:t>Le rabattement du réservoir se fera sur une période de deux à trois semaines jusqu’à</w:t>
      </w:r>
      <w:r w:rsidRPr="1E454A45" w:rsidR="00571A2A">
        <w:rPr>
          <w:rFonts w:ascii="Arial" w:hAnsi="Arial"/>
          <w:b w:val="1"/>
          <w:bCs w:val="1"/>
          <w:sz w:val="24"/>
          <w:szCs w:val="24"/>
        </w:rPr>
        <w:t xml:space="preserve"> </w:t>
      </w:r>
      <w:r w:rsidRPr="1E454A45" w:rsidR="00571A2A">
        <w:rPr>
          <w:rStyle w:val="AdvisoryNotebodytextChar"/>
          <w:b w:val="0"/>
          <w:bCs w:val="0"/>
          <w:color w:val="auto"/>
        </w:rPr>
        <w:t xml:space="preserve">une profondeur </w:t>
      </w:r>
      <w:r w:rsidRPr="1E454A45" w:rsidR="00571A2A">
        <w:rPr>
          <w:rStyle w:val="AdvisoryNotebodytextChar"/>
          <w:b w:val="0"/>
          <w:bCs w:val="0"/>
          <w:color w:val="auto"/>
        </w:rPr>
        <w:t xml:space="preserve">cible de </w:t>
      </w:r>
      <w:r w:rsidRPr="1E454A45" w:rsidR="00571A2A">
        <w:rPr>
          <w:rStyle w:val="AdvisoryNotebodytextChar"/>
          <w:b w:val="0"/>
          <w:bCs w:val="0"/>
          <w:color w:val="auto"/>
        </w:rPr>
        <w:t>3 mètres (~10 pieds</w:t>
      </w:r>
      <w:r w:rsidRPr="1E454A45" w:rsidR="00571A2A">
        <w:rPr>
          <w:rStyle w:val="AdvisoryNotebodytextChar"/>
          <w:b w:val="0"/>
          <w:bCs w:val="0"/>
          <w:color w:val="auto"/>
        </w:rPr>
        <w:t>) en d</w:t>
      </w:r>
      <w:r w:rsidRPr="1E454A45" w:rsidR="00571A2A">
        <w:rPr>
          <w:rStyle w:val="AdvisoryNotebodytextChar"/>
          <w:b w:val="0"/>
          <w:bCs w:val="0"/>
          <w:color w:val="auto"/>
        </w:rPr>
        <w:t>essous du niveau maximal, après quoi le niveau d’eau sera maintenu pendant 1 à 3 jours à des fins d’observation, avant de permettre au réservoir de se remplir à nouveau avant le gel.</w:t>
      </w:r>
    </w:p>
    <w:p w:rsidRPr="003B08C9" w:rsidR="000E5100" w:rsidP="00571A2A" w:rsidRDefault="000E5100" w14:paraId="554674D3" w14:textId="7A96BE77">
      <w:pPr>
        <w:rPr>
          <w:rStyle w:val="AdvisoryNotebodytextChar"/>
          <w:b w:val="0"/>
          <w:bCs/>
          <w:color w:val="auto"/>
        </w:rPr>
      </w:pPr>
    </w:p>
    <w:p w:rsidRPr="006523B6" w:rsidR="006523B6" w:rsidP="00571A2A" w:rsidRDefault="00571A2A" w14:paraId="7149830A" w14:textId="77777777">
      <w:pPr>
        <w:rPr>
          <w:rStyle w:val="AdvisoryNotebodytextChar"/>
          <w:b w:val="0"/>
          <w:bCs/>
          <w:color w:val="auto"/>
        </w:rPr>
      </w:pPr>
      <w:r>
        <w:rPr>
          <w:rStyle w:val="AdvisoryNotebodytextChar"/>
          <w:b w:val="0"/>
          <w:color w:val="auto"/>
        </w:rPr>
        <w:t>Le personnel gouvernemental sera présent sur place pendant les activités de rabattement afin d’observer la stabilité des berges, d’atténuer le risque d’échouement des poissons et des espèces sauvages et de surveiller la présence de moules zébrées adultes.</w:t>
      </w:r>
    </w:p>
    <w:p w:rsidRPr="003B08C9" w:rsidR="00571A2A" w:rsidP="00791879" w:rsidRDefault="00571A2A" w14:paraId="52D977EC" w14:textId="55A9E1D5">
      <w:pPr>
        <w:rPr>
          <w:rFonts w:ascii="Arial" w:hAnsi="Arial" w:cs="Arial"/>
          <w:sz w:val="24"/>
          <w:szCs w:val="24"/>
          <w:lang w:eastAsia="en-CA"/>
        </w:rPr>
      </w:pPr>
    </w:p>
    <w:p w:rsidRPr="006523B6" w:rsidR="006523B6" w:rsidP="00791879" w:rsidRDefault="00D35D18" w14:paraId="0A7DAFB8" w14:textId="77777777">
      <w:pPr>
        <w:rPr>
          <w:rFonts w:ascii="Arial" w:hAnsi="Arial" w:cs="Arial"/>
          <w:b/>
          <w:bCs/>
          <w:sz w:val="24"/>
          <w:szCs w:val="24"/>
        </w:rPr>
      </w:pPr>
      <w:r>
        <w:rPr>
          <w:rFonts w:ascii="Arial" w:hAnsi="Arial"/>
          <w:b/>
          <w:sz w:val="24"/>
        </w:rPr>
        <w:t>Il est conseillé aux propriétaires fonciers adjacents au réservoir de sécuriser ou de retirer tout quai ou embarcation avant le 22 septembre 2025.</w:t>
      </w:r>
    </w:p>
    <w:p w:rsidRPr="003B08C9" w:rsidR="00D35D18" w:rsidP="00791879" w:rsidRDefault="00D35D18" w14:paraId="5B5D0BD9" w14:textId="2C350E98">
      <w:pPr>
        <w:rPr>
          <w:rFonts w:ascii="Arial" w:hAnsi="Arial" w:cs="Arial"/>
          <w:sz w:val="24"/>
          <w:szCs w:val="24"/>
          <w:lang w:eastAsia="en-CA"/>
        </w:rPr>
      </w:pPr>
    </w:p>
    <w:p w:rsidRPr="006523B6" w:rsidR="006523B6" w:rsidP="00791879" w:rsidRDefault="00791879" w14:paraId="0AEBD15F" w14:textId="77777777">
      <w:pPr>
        <w:rPr>
          <w:rFonts w:ascii="Arial" w:hAnsi="Arial" w:cs="Arial"/>
          <w:sz w:val="24"/>
          <w:szCs w:val="24"/>
        </w:rPr>
      </w:pPr>
      <w:r>
        <w:rPr>
          <w:rFonts w:ascii="Arial" w:hAnsi="Arial"/>
          <w:sz w:val="24"/>
        </w:rPr>
        <w:t>Pendant la période de rabattement, le débit sortant du barrage de Saint-Malo fera augmenter le niveau d’eau en aval dans la rivière aux Rats. Le débit sortant estimé restera dans les limites des berges de la rivière aux Rats.</w:t>
      </w:r>
    </w:p>
    <w:p w:rsidRPr="003B08C9" w:rsidR="00D35D18" w:rsidP="00791879" w:rsidRDefault="00D35D18" w14:paraId="09A11006" w14:textId="12CAD8CC">
      <w:pPr>
        <w:rPr>
          <w:rFonts w:ascii="Arial" w:hAnsi="Arial" w:cs="Arial"/>
          <w:sz w:val="24"/>
          <w:szCs w:val="24"/>
          <w:lang w:eastAsia="en-CA"/>
        </w:rPr>
      </w:pPr>
    </w:p>
    <w:p w:rsidRPr="006523B6" w:rsidR="003D48EF" w:rsidP="00791879" w:rsidRDefault="003D48EF" w14:paraId="19F90F40" w14:textId="2094DAF8">
      <w:pPr>
        <w:rPr>
          <w:rFonts w:ascii="Arial" w:hAnsi="Arial" w:cs="Arial"/>
          <w:sz w:val="24"/>
          <w:szCs w:val="24"/>
        </w:rPr>
      </w:pPr>
      <w:r>
        <w:rPr>
          <w:rFonts w:ascii="Arial" w:hAnsi="Arial"/>
          <w:sz w:val="24"/>
        </w:rPr>
        <w:t>Des mises à jour sur les activités seront fournies au fur et à mesure que les niveaux d’eau cibles seront atteints.</w:t>
      </w:r>
    </w:p>
    <w:p w:rsidRPr="003B08C9" w:rsidR="00791879" w:rsidP="00791879" w:rsidRDefault="00791879" w14:paraId="25E38230" w14:textId="77777777"/>
    <w:p w:rsidRPr="006523B6" w:rsidR="00791879" w:rsidP="00791879" w:rsidRDefault="0035224F" w14:paraId="043E56D3" w14:textId="425E7739">
      <w:pPr>
        <w:rPr>
          <w:rFonts w:ascii="Arial" w:hAnsi="Arial" w:cs="Arial"/>
          <w:sz w:val="24"/>
          <w:szCs w:val="24"/>
        </w:rPr>
      </w:pPr>
      <w:r>
        <w:rPr>
          <w:rFonts w:ascii="Arial" w:hAnsi="Arial"/>
          <w:sz w:val="24"/>
        </w:rPr>
        <w:t xml:space="preserve">Les questions concernant cette intervention peuvent être posées par courriel à l’adresse </w:t>
      </w:r>
      <w:hyperlink w:history="1" r:id="rId8">
        <w:r>
          <w:rPr>
            <w:rStyle w:val="Hyperlink"/>
            <w:rFonts w:ascii="Arial" w:hAnsi="Arial"/>
            <w:color w:val="auto"/>
            <w:sz w:val="24"/>
          </w:rPr>
          <w:t>AIS@gov.mb.ca</w:t>
        </w:r>
      </w:hyperlink>
      <w:r>
        <w:rPr>
          <w:rFonts w:ascii="Arial" w:hAnsi="Arial"/>
          <w:sz w:val="24"/>
        </w:rPr>
        <w:t xml:space="preserve"> ou par téléphone au 204 793-1154.</w:t>
      </w:r>
    </w:p>
    <w:p w:rsidRPr="003B08C9" w:rsidR="00791879" w:rsidP="00791879" w:rsidRDefault="00791879" w14:paraId="66958EC7" w14:textId="77777777">
      <w:pPr>
        <w:ind w:firstLine="720"/>
        <w:rPr>
          <w:sz w:val="24"/>
          <w:szCs w:val="24"/>
        </w:rPr>
      </w:pPr>
    </w:p>
    <w:p w:rsidRPr="006523B6" w:rsidR="00791879" w:rsidP="00791879" w:rsidRDefault="00791879" w14:paraId="129355FE" w14:textId="77777777">
      <w:pPr>
        <w:tabs>
          <w:tab w:val="left" w:pos="540"/>
          <w:tab w:val="left" w:pos="2160"/>
          <w:tab w:val="left" w:pos="5760"/>
        </w:tabs>
        <w:rPr>
          <w:rFonts w:ascii="Arial" w:hAnsi="Arial" w:cs="Arial"/>
          <w:sz w:val="24"/>
          <w:szCs w:val="24"/>
        </w:rPr>
      </w:pPr>
      <w:r>
        <w:rPr>
          <w:sz w:val="24"/>
        </w:rPr>
        <w:tab/>
      </w:r>
      <w:r>
        <w:rPr>
          <w:sz w:val="24"/>
        </w:rPr>
        <w:tab/>
      </w:r>
      <w:r>
        <w:rPr>
          <w:sz w:val="24"/>
        </w:rPr>
        <w:tab/>
      </w:r>
      <w:r>
        <w:rPr>
          <w:rFonts w:ascii="Arial" w:hAnsi="Arial"/>
          <w:sz w:val="24"/>
        </w:rPr>
        <w:t>Meilleures salutations,</w:t>
      </w:r>
    </w:p>
    <w:p w:rsidRPr="003B08C9" w:rsidR="003D48EF" w:rsidP="003D48EF" w:rsidRDefault="003D48EF" w14:paraId="5998AC17" w14:textId="77777777" w14:noSpellErr="1">
      <w:pPr>
        <w:rPr>
          <w:rFonts w:ascii="Arial" w:hAnsi="Arial" w:cs="Arial"/>
          <w:sz w:val="24"/>
          <w:szCs w:val="24"/>
        </w:rPr>
      </w:pPr>
    </w:p>
    <w:p w:rsidR="41E5C5BA" w:rsidP="41E5C5BA" w:rsidRDefault="41E5C5BA" w14:paraId="0E7A16D6" w14:textId="06478452">
      <w:pPr>
        <w:rPr>
          <w:rFonts w:ascii="Arial" w:hAnsi="Arial" w:cs="Arial"/>
          <w:sz w:val="24"/>
          <w:szCs w:val="24"/>
        </w:rPr>
      </w:pPr>
    </w:p>
    <w:p w:rsidRPr="006523B6" w:rsidR="003D48EF" w:rsidP="41E5C5BA" w:rsidRDefault="004476A6" w14:paraId="17C4CAB0" w14:textId="34011AA8">
      <w:pPr>
        <w:pStyle w:val="Normal"/>
        <w:ind w:left="5760"/>
        <w:rPr>
          <w:rFonts w:ascii="Arial" w:hAnsi="Arial" w:cs="Arial"/>
          <w:sz w:val="24"/>
          <w:szCs w:val="24"/>
        </w:rPr>
      </w:pPr>
      <w:r w:rsidRPr="41E5C5BA" w:rsidR="00781AC9">
        <w:rPr>
          <w:rFonts w:ascii="Arial" w:hAnsi="Arial"/>
          <w:sz w:val="24"/>
          <w:szCs w:val="24"/>
        </w:rPr>
        <w:t>Joey Tonin</w:t>
      </w:r>
    </w:p>
    <w:p w:rsidRPr="006523B6" w:rsidR="003D48EF" w:rsidP="41E5C5BA" w:rsidRDefault="004476A6" w14:paraId="338B0263" w14:textId="70788F9F">
      <w:pPr>
        <w:pStyle w:val="Normal"/>
        <w:ind w:left="5760"/>
        <w:rPr>
          <w:rFonts w:ascii="Arial" w:hAnsi="Arial" w:cs="Arial"/>
          <w:sz w:val="24"/>
          <w:szCs w:val="24"/>
        </w:rPr>
      </w:pPr>
      <w:r w:rsidRPr="41E5C5BA" w:rsidR="004476A6">
        <w:rPr>
          <w:rFonts w:ascii="Arial" w:hAnsi="Arial"/>
          <w:sz w:val="24"/>
          <w:szCs w:val="24"/>
        </w:rPr>
        <w:t>Biologiste de la vie aquatique</w:t>
      </w:r>
    </w:p>
    <w:sectPr w:rsidRPr="006523B6" w:rsidR="003D48EF">
      <w:headerReference w:type="even" r:id="rId9"/>
      <w:headerReference w:type="default" r:id="rId10"/>
      <w:footerReference w:type="even" r:id="rId11"/>
      <w:footerReference w:type="default" r:id="rId12"/>
      <w:headerReference w:type="first" r:id="rId13"/>
      <w:footerReference w:type="first" r:id="rId14"/>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1B4F" w:rsidP="00261B4F" w:rsidRDefault="00261B4F" w14:paraId="5083415D" w14:textId="77777777">
      <w:r>
        <w:separator/>
      </w:r>
    </w:p>
  </w:endnote>
  <w:endnote w:type="continuationSeparator" w:id="0">
    <w:p w:rsidR="00261B4F" w:rsidP="00261B4F" w:rsidRDefault="00261B4F" w14:paraId="6451A0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1B4F" w:rsidRDefault="00261B4F" w14:paraId="68BA530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1B4F" w:rsidRDefault="00261B4F" w14:paraId="150094D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1B4F" w:rsidRDefault="00261B4F" w14:paraId="0A7155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1B4F" w:rsidP="00261B4F" w:rsidRDefault="00261B4F" w14:paraId="10E491A8" w14:textId="77777777">
      <w:r>
        <w:separator/>
      </w:r>
    </w:p>
  </w:footnote>
  <w:footnote w:type="continuationSeparator" w:id="0">
    <w:p w:rsidR="00261B4F" w:rsidP="00261B4F" w:rsidRDefault="00261B4F" w14:paraId="78271F5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1B4F" w:rsidRDefault="00261B4F" w14:paraId="015DB0E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1B4F" w:rsidRDefault="00261B4F" w14:paraId="35FBCE4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1B4F" w:rsidRDefault="00261B4F" w14:paraId="562F0D04"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79"/>
    <w:rsid w:val="00054DB6"/>
    <w:rsid w:val="0006326C"/>
    <w:rsid w:val="00094BDD"/>
    <w:rsid w:val="00096216"/>
    <w:rsid w:val="00096537"/>
    <w:rsid w:val="000E5100"/>
    <w:rsid w:val="00177036"/>
    <w:rsid w:val="001A3F53"/>
    <w:rsid w:val="001C3CDD"/>
    <w:rsid w:val="0023362A"/>
    <w:rsid w:val="00261B4F"/>
    <w:rsid w:val="002E12FA"/>
    <w:rsid w:val="0035224F"/>
    <w:rsid w:val="00372D0E"/>
    <w:rsid w:val="003B08C9"/>
    <w:rsid w:val="003D2230"/>
    <w:rsid w:val="003D48EF"/>
    <w:rsid w:val="003E3FB7"/>
    <w:rsid w:val="004476A6"/>
    <w:rsid w:val="0050638E"/>
    <w:rsid w:val="005531F8"/>
    <w:rsid w:val="00571A2A"/>
    <w:rsid w:val="0060650C"/>
    <w:rsid w:val="006523B6"/>
    <w:rsid w:val="006B53EB"/>
    <w:rsid w:val="006B66C0"/>
    <w:rsid w:val="006C4E15"/>
    <w:rsid w:val="0070206E"/>
    <w:rsid w:val="00781AC9"/>
    <w:rsid w:val="00791879"/>
    <w:rsid w:val="00876466"/>
    <w:rsid w:val="0095565F"/>
    <w:rsid w:val="00A6015A"/>
    <w:rsid w:val="00BD489F"/>
    <w:rsid w:val="00BF302D"/>
    <w:rsid w:val="00C47727"/>
    <w:rsid w:val="00D35D18"/>
    <w:rsid w:val="00DA3D9E"/>
    <w:rsid w:val="00E52B79"/>
    <w:rsid w:val="00E94ECE"/>
    <w:rsid w:val="00EA410F"/>
    <w:rsid w:val="00EE0872"/>
    <w:rsid w:val="00EF71F2"/>
    <w:rsid w:val="0991C87A"/>
    <w:rsid w:val="185E574F"/>
    <w:rsid w:val="1E454A45"/>
    <w:rsid w:val="23CDB3B3"/>
    <w:rsid w:val="28F720A7"/>
    <w:rsid w:val="41E5C5BA"/>
    <w:rsid w:val="449CE71B"/>
    <w:rsid w:val="591389F6"/>
    <w:rsid w:val="6161B015"/>
    <w:rsid w:val="793F69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9D6F"/>
  <w15:chartTrackingRefBased/>
  <w15:docId w15:val="{9A533080-D777-4218-B9B7-6CB97F58D9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1879"/>
    <w:pPr>
      <w:spacing w:after="0" w:line="240" w:lineRule="auto"/>
    </w:pPr>
    <w:rPr>
      <w:rFonts w:ascii="Times New Roman" w:hAnsi="Times New Roman" w:eastAsia="Times New Roman" w:cs="Times New Roman"/>
      <w:kern w:val="0"/>
      <w:sz w:val="20"/>
      <w:szCs w:val="20"/>
      <w14:ligatures w14:val="none"/>
    </w:rPr>
  </w:style>
  <w:style w:type="paragraph" w:styleId="Heading1">
    <w:name w:val="heading 1"/>
    <w:basedOn w:val="Normal"/>
    <w:next w:val="Normal"/>
    <w:link w:val="Heading1Char"/>
    <w:uiPriority w:val="9"/>
    <w:qFormat/>
    <w:rsid w:val="00791879"/>
    <w:pPr>
      <w:keepNext/>
      <w:keepLines/>
      <w:spacing w:before="360" w:after="80" w:line="259" w:lineRule="auto"/>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91879"/>
    <w:pPr>
      <w:keepNext/>
      <w:keepLines/>
      <w:spacing w:before="160" w:after="80" w:line="259" w:lineRule="auto"/>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91879"/>
    <w:pPr>
      <w:keepNext/>
      <w:keepLines/>
      <w:spacing w:before="160" w:after="80" w:line="259" w:lineRule="auto"/>
      <w:outlineLvl w:val="2"/>
    </w:pPr>
    <w:rPr>
      <w:rFonts w:asciiTheme="minorHAnsi" w:hAnsiTheme="minorHAnsi"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91879"/>
    <w:pPr>
      <w:keepNext/>
      <w:keepLines/>
      <w:spacing w:before="80" w:after="40" w:line="259" w:lineRule="auto"/>
      <w:outlineLvl w:val="3"/>
    </w:pPr>
    <w:rPr>
      <w:rFonts w:asciiTheme="minorHAnsi" w:hAnsiTheme="minorHAnsi"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91879"/>
    <w:pPr>
      <w:keepNext/>
      <w:keepLines/>
      <w:spacing w:before="80" w:after="40" w:line="259" w:lineRule="auto"/>
      <w:outlineLvl w:val="4"/>
    </w:pPr>
    <w:rPr>
      <w:rFonts w:asciiTheme="minorHAnsi" w:hAnsiTheme="minorHAnsi"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91879"/>
    <w:pPr>
      <w:keepNext/>
      <w:keepLines/>
      <w:spacing w:before="40" w:line="259" w:lineRule="auto"/>
      <w:outlineLvl w:val="5"/>
    </w:pPr>
    <w:rPr>
      <w:rFonts w:asciiTheme="minorHAnsi" w:hAnsiTheme="minorHAnsi"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91879"/>
    <w:pPr>
      <w:keepNext/>
      <w:keepLines/>
      <w:spacing w:before="40" w:line="259" w:lineRule="auto"/>
      <w:outlineLvl w:val="6"/>
    </w:pPr>
    <w:rPr>
      <w:rFonts w:asciiTheme="minorHAnsi" w:hAnsiTheme="minorHAnsi"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91879"/>
    <w:pPr>
      <w:keepNext/>
      <w:keepLines/>
      <w:spacing w:line="259" w:lineRule="auto"/>
      <w:outlineLvl w:val="7"/>
    </w:pPr>
    <w:rPr>
      <w:rFonts w:asciiTheme="minorHAnsi" w:hAnsiTheme="minorHAnsi"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91879"/>
    <w:pPr>
      <w:keepNext/>
      <w:keepLines/>
      <w:spacing w:line="259" w:lineRule="auto"/>
      <w:outlineLvl w:val="8"/>
    </w:pPr>
    <w:rPr>
      <w:rFonts w:asciiTheme="minorHAnsi" w:hAnsiTheme="minorHAnsi" w:eastAsiaTheme="majorEastAsia" w:cstheme="majorBidi"/>
      <w:color w:val="272727" w:themeColor="text1" w:themeTint="D8"/>
      <w:kern w:val="2"/>
      <w:sz w:val="22"/>
      <w:szCs w:val="22"/>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9187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9187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9187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9187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9187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9187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9187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9187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91879"/>
    <w:rPr>
      <w:rFonts w:eastAsiaTheme="majorEastAsia" w:cstheme="majorBidi"/>
      <w:color w:val="272727" w:themeColor="text1" w:themeTint="D8"/>
    </w:rPr>
  </w:style>
  <w:style w:type="paragraph" w:styleId="Title">
    <w:name w:val="Title"/>
    <w:basedOn w:val="Normal"/>
    <w:next w:val="Normal"/>
    <w:link w:val="TitleChar"/>
    <w:uiPriority w:val="10"/>
    <w:qFormat/>
    <w:rsid w:val="00791879"/>
    <w:pPr>
      <w:spacing w:after="80"/>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uiPriority w:val="10"/>
    <w:rsid w:val="0079187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91879"/>
    <w:pPr>
      <w:numPr>
        <w:ilvl w:val="1"/>
      </w:numPr>
      <w:spacing w:after="160" w:line="259" w:lineRule="auto"/>
    </w:pPr>
    <w:rPr>
      <w:rFonts w:asciiTheme="minorHAnsi" w:hAnsiTheme="minorHAnsi" w:eastAsiaTheme="majorEastAsia" w:cstheme="majorBidi"/>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7918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879"/>
    <w:pPr>
      <w:spacing w:before="160" w:after="160" w:line="259" w:lineRule="auto"/>
      <w:jc w:val="center"/>
    </w:pPr>
    <w:rPr>
      <w:rFonts w:asciiTheme="minorHAnsi" w:hAnsiTheme="minorHAnsi" w:eastAsiaTheme="minorHAnsi" w:cstheme="minorBidi"/>
      <w:i/>
      <w:iCs/>
      <w:color w:val="404040" w:themeColor="text1" w:themeTint="BF"/>
      <w:kern w:val="2"/>
      <w:sz w:val="22"/>
      <w:szCs w:val="22"/>
      <w14:ligatures w14:val="standardContextual"/>
    </w:rPr>
  </w:style>
  <w:style w:type="character" w:styleId="QuoteChar" w:customStyle="1">
    <w:name w:val="Quote Char"/>
    <w:basedOn w:val="DefaultParagraphFont"/>
    <w:link w:val="Quote"/>
    <w:uiPriority w:val="29"/>
    <w:rsid w:val="00791879"/>
    <w:rPr>
      <w:i/>
      <w:iCs/>
      <w:color w:val="404040" w:themeColor="text1" w:themeTint="BF"/>
    </w:rPr>
  </w:style>
  <w:style w:type="paragraph" w:styleId="ListParagraph">
    <w:name w:val="List Paragraph"/>
    <w:basedOn w:val="Normal"/>
    <w:uiPriority w:val="34"/>
    <w:qFormat/>
    <w:rsid w:val="00791879"/>
    <w:pPr>
      <w:spacing w:after="160" w:line="259" w:lineRule="auto"/>
      <w:ind w:left="720"/>
      <w:contextualSpacing/>
    </w:pPr>
    <w:rPr>
      <w:rFonts w:asciiTheme="minorHAnsi" w:hAnsiTheme="minorHAnsi" w:eastAsiaTheme="minorHAnsi" w:cstheme="minorBidi"/>
      <w:kern w:val="2"/>
      <w:sz w:val="22"/>
      <w:szCs w:val="22"/>
      <w14:ligatures w14:val="standardContextual"/>
    </w:rPr>
  </w:style>
  <w:style w:type="character" w:styleId="IntenseEmphasis">
    <w:name w:val="Intense Emphasis"/>
    <w:basedOn w:val="DefaultParagraphFont"/>
    <w:uiPriority w:val="21"/>
    <w:qFormat/>
    <w:rsid w:val="00791879"/>
    <w:rPr>
      <w:i/>
      <w:iCs/>
      <w:color w:val="0F4761" w:themeColor="accent1" w:themeShade="BF"/>
    </w:rPr>
  </w:style>
  <w:style w:type="paragraph" w:styleId="IntenseQuote">
    <w:name w:val="Intense Quote"/>
    <w:basedOn w:val="Normal"/>
    <w:next w:val="Normal"/>
    <w:link w:val="IntenseQuoteChar"/>
    <w:uiPriority w:val="30"/>
    <w:qFormat/>
    <w:rsid w:val="00791879"/>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heme="minorHAnsi" w:hAnsiTheme="minorHAnsi" w:eastAsiaTheme="minorHAnsi" w:cstheme="minorBidi"/>
      <w:i/>
      <w:iCs/>
      <w:color w:val="0F4761" w:themeColor="accent1" w:themeShade="BF"/>
      <w:kern w:val="2"/>
      <w:sz w:val="22"/>
      <w:szCs w:val="22"/>
      <w14:ligatures w14:val="standardContextual"/>
    </w:rPr>
  </w:style>
  <w:style w:type="character" w:styleId="IntenseQuoteChar" w:customStyle="1">
    <w:name w:val="Intense Quote Char"/>
    <w:basedOn w:val="DefaultParagraphFont"/>
    <w:link w:val="IntenseQuote"/>
    <w:uiPriority w:val="30"/>
    <w:rsid w:val="00791879"/>
    <w:rPr>
      <w:i/>
      <w:iCs/>
      <w:color w:val="0F4761" w:themeColor="accent1" w:themeShade="BF"/>
    </w:rPr>
  </w:style>
  <w:style w:type="character" w:styleId="IntenseReference">
    <w:name w:val="Intense Reference"/>
    <w:basedOn w:val="DefaultParagraphFont"/>
    <w:uiPriority w:val="32"/>
    <w:qFormat/>
    <w:rsid w:val="00791879"/>
    <w:rPr>
      <w:b/>
      <w:bCs/>
      <w:smallCaps/>
      <w:color w:val="0F4761" w:themeColor="accent1" w:themeShade="BF"/>
      <w:spacing w:val="5"/>
    </w:rPr>
  </w:style>
  <w:style w:type="character" w:styleId="Hyperlink">
    <w:name w:val="Hyperlink"/>
    <w:rsid w:val="00791879"/>
    <w:rPr>
      <w:color w:val="467886"/>
      <w:u w:val="single"/>
    </w:rPr>
  </w:style>
  <w:style w:type="paragraph" w:styleId="AdvisoryNotebodytext" w:customStyle="1">
    <w:name w:val="Advisory Note body text"/>
    <w:link w:val="AdvisoryNotebodytextChar"/>
    <w:autoRedefine/>
    <w:qFormat/>
    <w:rsid w:val="00791879"/>
    <w:pPr>
      <w:spacing w:after="0" w:line="240" w:lineRule="auto"/>
    </w:pPr>
    <w:rPr>
      <w:rFonts w:ascii="Arial" w:hAnsi="Arial" w:cs="Arial"/>
      <w:b/>
      <w:color w:val="000000" w:themeColor="text1"/>
      <w:kern w:val="0"/>
      <w:sz w:val="24"/>
      <w:szCs w:val="24"/>
      <w14:ligatures w14:val="none"/>
    </w:rPr>
  </w:style>
  <w:style w:type="character" w:styleId="AdvisoryNotebodytextChar" w:customStyle="1">
    <w:name w:val="Advisory Note body text Char"/>
    <w:basedOn w:val="DefaultParagraphFont"/>
    <w:link w:val="AdvisoryNotebodytext"/>
    <w:rsid w:val="00791879"/>
    <w:rPr>
      <w:rFonts w:ascii="Arial" w:hAnsi="Arial" w:cs="Arial"/>
      <w:b/>
      <w:color w:val="000000" w:themeColor="text1"/>
      <w:kern w:val="0"/>
      <w:sz w:val="24"/>
      <w:szCs w:val="24"/>
      <w14:ligatures w14:val="none"/>
    </w:rPr>
  </w:style>
  <w:style w:type="character" w:styleId="UnresolvedMention">
    <w:name w:val="Unresolved Mention"/>
    <w:basedOn w:val="DefaultParagraphFont"/>
    <w:uiPriority w:val="99"/>
    <w:semiHidden/>
    <w:unhideWhenUsed/>
    <w:rsid w:val="00781AC9"/>
    <w:rPr>
      <w:color w:val="605E5C"/>
      <w:shd w:val="clear" w:color="auto" w:fill="E1DFDD"/>
    </w:rPr>
  </w:style>
  <w:style w:type="paragraph" w:styleId="Header">
    <w:name w:val="header"/>
    <w:basedOn w:val="Normal"/>
    <w:link w:val="HeaderChar"/>
    <w:uiPriority w:val="99"/>
    <w:unhideWhenUsed/>
    <w:rsid w:val="00261B4F"/>
    <w:pPr>
      <w:tabs>
        <w:tab w:val="center" w:pos="4680"/>
        <w:tab w:val="right" w:pos="9360"/>
      </w:tabs>
    </w:pPr>
  </w:style>
  <w:style w:type="character" w:styleId="HeaderChar" w:customStyle="1">
    <w:name w:val="Header Char"/>
    <w:basedOn w:val="DefaultParagraphFont"/>
    <w:link w:val="Header"/>
    <w:uiPriority w:val="99"/>
    <w:rsid w:val="00261B4F"/>
    <w:rPr>
      <w:rFonts w:ascii="Times New Roman" w:hAnsi="Times New Roman" w:eastAsia="Times New Roman" w:cs="Times New Roman"/>
      <w:kern w:val="0"/>
      <w:sz w:val="20"/>
      <w:szCs w:val="20"/>
      <w14:ligatures w14:val="none"/>
    </w:rPr>
  </w:style>
  <w:style w:type="paragraph" w:styleId="Footer">
    <w:name w:val="footer"/>
    <w:basedOn w:val="Normal"/>
    <w:link w:val="FooterChar"/>
    <w:uiPriority w:val="99"/>
    <w:unhideWhenUsed/>
    <w:rsid w:val="00261B4F"/>
    <w:pPr>
      <w:tabs>
        <w:tab w:val="center" w:pos="4680"/>
        <w:tab w:val="right" w:pos="9360"/>
      </w:tabs>
    </w:pPr>
  </w:style>
  <w:style w:type="character" w:styleId="FooterChar" w:customStyle="1">
    <w:name w:val="Footer Char"/>
    <w:basedOn w:val="DefaultParagraphFont"/>
    <w:link w:val="Footer"/>
    <w:uiPriority w:val="99"/>
    <w:rsid w:val="00261B4F"/>
    <w:rPr>
      <w:rFonts w:ascii="Times New Roman" w:hAnsi="Times New Roman"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yperlink" Target="mailto:AIS@gov.mb.ca" TargetMode="External" Id="rId8" /><Relationship Type="http://schemas.openxmlformats.org/officeDocument/2006/relationships/header" Target="header3.xml" Id="rId13" /><Relationship Type="http://schemas.openxmlformats.org/officeDocument/2006/relationships/customXml" Target="../customXml/item2.xml" Id="rId18" /><Relationship Type="http://schemas.openxmlformats.org/officeDocument/2006/relationships/webSettings" Target="webSettings.xml" Id="rId3" /><Relationship Type="http://schemas.openxmlformats.org/officeDocument/2006/relationships/hyperlink" Target="mailto:AIS@gov.mb.ca" TargetMode="External" Id="rId7" /><Relationship Type="http://schemas.openxmlformats.org/officeDocument/2006/relationships/footer" Target="footer2.xml" Id="rId12" /><Relationship Type="http://schemas.openxmlformats.org/officeDocument/2006/relationships/customXml" Target="../customXml/item1.xml" Id="rId17" /><Relationship Type="http://schemas.openxmlformats.org/officeDocument/2006/relationships/settings" Target="settings.xml" Id="rId2" /><Relationship Type="http://schemas.openxmlformats.org/officeDocument/2006/relationships/theme" Target="theme/theme1.xml" Id="rId16"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footer" Target="footer1.xml" Id="rId11" /><Relationship Type="http://schemas.openxmlformats.org/officeDocument/2006/relationships/endnotes" Target="end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3.xml" Id="rId19" /><Relationship Type="http://schemas.openxmlformats.org/officeDocument/2006/relationships/footnotes" Target="footnot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71022E22286947ABA8AFC28DDB48C9" ma:contentTypeVersion="15" ma:contentTypeDescription="Create a new document." ma:contentTypeScope="" ma:versionID="7f2c86bd8ab663c5b1e90b4ee1fe2c17">
  <xsd:schema xmlns:xsd="http://www.w3.org/2001/XMLSchema" xmlns:xs="http://www.w3.org/2001/XMLSchema" xmlns:p="http://schemas.microsoft.com/office/2006/metadata/properties" xmlns:ns2="65d8984d-99ab-4618-bc28-51dffa12c1c6" xmlns:ns3="34727f94-e931-46db-b26c-5e651dc33ec7" targetNamespace="http://schemas.microsoft.com/office/2006/metadata/properties" ma:root="true" ma:fieldsID="6257184173e7b878608466e47f3d2fb7" ns2:_="" ns3:_="">
    <xsd:import namespace="65d8984d-99ab-4618-bc28-51dffa12c1c6"/>
    <xsd:import namespace="34727f94-e931-46db-b26c-5e651dc33e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8984d-99ab-4618-bc28-51dffa12c1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1dd8d9-c690-4840-a90f-c5bed42dd2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727f94-e931-46db-b26c-5e651dc33e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42009e4-dde1-4592-be51-f6c729101e1d}" ma:internalName="TaxCatchAll" ma:showField="CatchAllData" ma:web="34727f94-e931-46db-b26c-5e651dc33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727f94-e931-46db-b26c-5e651dc33ec7" xsi:nil="true"/>
    <lcf76f155ced4ddcb4097134ff3c332f xmlns="65d8984d-99ab-4618-bc28-51dffa12c1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E03849-06C1-4171-B4C5-2FBFA1910AAB}"/>
</file>

<file path=customXml/itemProps2.xml><?xml version="1.0" encoding="utf-8"?>
<ds:datastoreItem xmlns:ds="http://schemas.openxmlformats.org/officeDocument/2006/customXml" ds:itemID="{8FCF9790-21F2-4861-8FFE-9164D319F8AB}"/>
</file>

<file path=customXml/itemProps3.xml><?xml version="1.0" encoding="utf-8"?>
<ds:datastoreItem xmlns:ds="http://schemas.openxmlformats.org/officeDocument/2006/customXml" ds:itemID="{7DB30D8E-6536-43AC-8761-004406BF4D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Government of Manitoba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Tonin, Joseph</dc:creator>
  <keywords/>
  <dc:description/>
  <lastModifiedBy>Parks, Candace</lastModifiedBy>
  <revision>5</revision>
  <dcterms:created xsi:type="dcterms:W3CDTF">2025-09-12T16:00:00.0000000Z</dcterms:created>
  <dcterms:modified xsi:type="dcterms:W3CDTF">2025-09-12T17:03:40.6970711Z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0x010100C871022E22286947ABA8AFC28DDB48C9</vt:lpwstr>
  </property>
  <property fmtid="{D5CDD505-2E9C-101B-9397-08002B2CF9AE}" pid="3" name="MediaServiceImageTags">
    <vt:lpwstr/>
  </property>
</Properties>
</file>