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45E" w:rsidRDefault="0007245E">
      <w:r w:rsidRPr="005F1CF4">
        <w:rPr>
          <w:rFonts w:ascii="Arial" w:hAnsi="Arial" w:cs="Arial"/>
          <w:b/>
          <w:noProof/>
          <w:sz w:val="32"/>
          <w:lang w:eastAsia="en-CA"/>
        </w:rPr>
        <w:drawing>
          <wp:anchor distT="0" distB="0" distL="114300" distR="114300" simplePos="0" relativeHeight="251659264" behindDoc="1" locked="0" layoutInCell="1" allowOverlap="1" wp14:anchorId="767237A0" wp14:editId="16CCDC74">
            <wp:simplePos x="0" y="0"/>
            <wp:positionH relativeFrom="margin">
              <wp:posOffset>0</wp:posOffset>
            </wp:positionH>
            <wp:positionV relativeFrom="paragraph">
              <wp:posOffset>285750</wp:posOffset>
            </wp:positionV>
            <wp:extent cx="2285365" cy="438150"/>
            <wp:effectExtent l="0" t="0" r="635" b="0"/>
            <wp:wrapTight wrapText="bothSides">
              <wp:wrapPolygon edited="0">
                <wp:start x="0" y="0"/>
                <wp:lineTo x="0" y="20661"/>
                <wp:lineTo x="21426" y="20661"/>
                <wp:lineTo x="21426" y="0"/>
                <wp:lineTo x="0" y="0"/>
              </wp:wrapPolygon>
            </wp:wrapTight>
            <wp:docPr id="1" name="Picture 3"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vMB Logo_clr"/>
                    <pic:cNvPicPr>
                      <a:picLocks noChangeAspect="1" noChangeArrowheads="1"/>
                    </pic:cNvPicPr>
                  </pic:nvPicPr>
                  <pic:blipFill>
                    <a:blip r:embed="rId10" cstate="print"/>
                    <a:srcRect/>
                    <a:stretch>
                      <a:fillRect/>
                    </a:stretch>
                  </pic:blipFill>
                  <pic:spPr bwMode="auto">
                    <a:xfrm>
                      <a:off x="0" y="0"/>
                      <a:ext cx="2285365" cy="438150"/>
                    </a:xfrm>
                    <a:prstGeom prst="rect">
                      <a:avLst/>
                    </a:prstGeom>
                    <a:noFill/>
                    <a:ln w="9525">
                      <a:noFill/>
                      <a:miter lim="800000"/>
                      <a:headEnd/>
                      <a:tailEnd/>
                    </a:ln>
                  </pic:spPr>
                </pic:pic>
              </a:graphicData>
            </a:graphic>
          </wp:anchor>
        </w:drawing>
      </w:r>
    </w:p>
    <w:p w:rsidR="0007245E" w:rsidRPr="00020280" w:rsidRDefault="00894EF2" w:rsidP="0007245E">
      <w:pPr>
        <w:spacing w:after="0" w:line="240" w:lineRule="auto"/>
        <w:rPr>
          <w:b/>
        </w:rPr>
      </w:pPr>
      <w:r>
        <w:rPr>
          <w:b/>
        </w:rPr>
        <w:t xml:space="preserve">Economic Development and Jobs </w:t>
      </w:r>
    </w:p>
    <w:p w:rsidR="0007245E" w:rsidRPr="00A7632A" w:rsidRDefault="00894EF2" w:rsidP="0007245E">
      <w:pPr>
        <w:spacing w:after="0" w:line="240" w:lineRule="auto"/>
        <w:rPr>
          <w:sz w:val="18"/>
          <w:szCs w:val="18"/>
        </w:rPr>
      </w:pPr>
      <w:r>
        <w:rPr>
          <w:sz w:val="18"/>
          <w:szCs w:val="18"/>
        </w:rPr>
        <w:t>800</w:t>
      </w:r>
      <w:r w:rsidR="0007245E">
        <w:rPr>
          <w:sz w:val="18"/>
          <w:szCs w:val="18"/>
        </w:rPr>
        <w:t xml:space="preserve"> Portage Avenue</w:t>
      </w:r>
      <w:r w:rsidR="0007245E" w:rsidRPr="00A7632A">
        <w:rPr>
          <w:sz w:val="18"/>
          <w:szCs w:val="18"/>
        </w:rPr>
        <w:t>, Winnipeg MB R3</w:t>
      </w:r>
      <w:r w:rsidR="0007245E">
        <w:rPr>
          <w:sz w:val="18"/>
          <w:szCs w:val="18"/>
        </w:rPr>
        <w:t>B 3P4</w:t>
      </w:r>
    </w:p>
    <w:p w:rsidR="0007245E" w:rsidRPr="00255E53" w:rsidRDefault="0007245E" w:rsidP="0007245E">
      <w:pPr>
        <w:spacing w:after="0" w:line="240" w:lineRule="auto"/>
        <w:rPr>
          <w:sz w:val="18"/>
          <w:szCs w:val="18"/>
          <w:lang w:val="fr-CA"/>
        </w:rPr>
      </w:pPr>
      <w:r w:rsidRPr="00255E53">
        <w:rPr>
          <w:b/>
          <w:sz w:val="18"/>
          <w:szCs w:val="18"/>
          <w:lang w:val="fr-CA"/>
        </w:rPr>
        <w:t xml:space="preserve">T </w:t>
      </w:r>
      <w:r w:rsidR="00255E53" w:rsidRPr="00255E53">
        <w:rPr>
          <w:sz w:val="18"/>
          <w:szCs w:val="18"/>
          <w:lang w:val="fr-CA"/>
        </w:rPr>
        <w:t>1-866-626-4862</w:t>
      </w:r>
      <w:r w:rsidRPr="00255E53">
        <w:rPr>
          <w:sz w:val="18"/>
          <w:szCs w:val="18"/>
          <w:lang w:val="fr-CA"/>
        </w:rPr>
        <w:t xml:space="preserve"> </w:t>
      </w:r>
      <w:r w:rsidRPr="00255E53">
        <w:rPr>
          <w:b/>
          <w:sz w:val="18"/>
          <w:szCs w:val="18"/>
          <w:lang w:val="fr-CA"/>
        </w:rPr>
        <w:t xml:space="preserve">Email: </w:t>
      </w:r>
      <w:hyperlink r:id="rId11" w:history="1">
        <w:r w:rsidR="00894EF2" w:rsidRPr="00255E53">
          <w:rPr>
            <w:rStyle w:val="Hyperlink"/>
            <w:sz w:val="18"/>
            <w:szCs w:val="18"/>
            <w:lang w:val="fr-CA"/>
          </w:rPr>
          <w:t>HealthyHire@gov.mb.ca</w:t>
        </w:r>
      </w:hyperlink>
      <w:r w:rsidRPr="00255E53">
        <w:rPr>
          <w:sz w:val="18"/>
          <w:szCs w:val="18"/>
          <w:lang w:val="fr-CA"/>
        </w:rPr>
        <w:t xml:space="preserve"> </w:t>
      </w:r>
    </w:p>
    <w:p w:rsidR="0007245E" w:rsidRPr="00255E53" w:rsidRDefault="0007245E" w:rsidP="0007245E">
      <w:pPr>
        <w:spacing w:after="0" w:line="240" w:lineRule="auto"/>
        <w:rPr>
          <w:sz w:val="18"/>
          <w:szCs w:val="18"/>
          <w:lang w:val="fr-CA"/>
        </w:rPr>
      </w:pPr>
    </w:p>
    <w:p w:rsidR="0007245E" w:rsidRPr="00255E53" w:rsidRDefault="0007245E" w:rsidP="0007245E">
      <w:pPr>
        <w:spacing w:after="0" w:line="240" w:lineRule="auto"/>
        <w:rPr>
          <w:b/>
          <w:sz w:val="18"/>
          <w:szCs w:val="18"/>
          <w:lang w:val="fr-CA"/>
        </w:rPr>
      </w:pPr>
    </w:p>
    <w:tbl>
      <w:tblPr>
        <w:tblStyle w:val="TableGrid"/>
        <w:tblW w:w="0" w:type="auto"/>
        <w:shd w:val="clear" w:color="auto" w:fill="000000" w:themeFill="text1"/>
        <w:tblLook w:val="04A0" w:firstRow="1" w:lastRow="0" w:firstColumn="1" w:lastColumn="0" w:noHBand="0" w:noVBand="1"/>
      </w:tblPr>
      <w:tblGrid>
        <w:gridCol w:w="9209"/>
      </w:tblGrid>
      <w:tr w:rsidR="0007245E" w:rsidTr="0007245E">
        <w:tc>
          <w:tcPr>
            <w:tcW w:w="9209" w:type="dxa"/>
            <w:shd w:val="clear" w:color="auto" w:fill="000000" w:themeFill="text1"/>
            <w:vAlign w:val="center"/>
          </w:tcPr>
          <w:p w:rsidR="0007245E" w:rsidRPr="00EA33D9" w:rsidRDefault="0007245E" w:rsidP="00375703">
            <w:pPr>
              <w:spacing w:line="360" w:lineRule="auto"/>
              <w:rPr>
                <w:rFonts w:ascii="Arial" w:hAnsi="Arial" w:cs="Arial"/>
                <w:b/>
                <w:sz w:val="32"/>
                <w:szCs w:val="32"/>
              </w:rPr>
            </w:pPr>
            <w:r w:rsidRPr="00EA33D9">
              <w:rPr>
                <w:rFonts w:ascii="Arial" w:hAnsi="Arial" w:cs="Arial"/>
                <w:b/>
                <w:sz w:val="32"/>
                <w:szCs w:val="32"/>
              </w:rPr>
              <w:t xml:space="preserve">Healthy Hire </w:t>
            </w:r>
            <w:r w:rsidR="004225B1">
              <w:rPr>
                <w:rFonts w:ascii="Arial" w:hAnsi="Arial" w:cs="Arial"/>
                <w:b/>
                <w:sz w:val="32"/>
                <w:szCs w:val="32"/>
              </w:rPr>
              <w:t xml:space="preserve">Manitoba </w:t>
            </w:r>
            <w:r w:rsidRPr="00EA33D9">
              <w:rPr>
                <w:rFonts w:ascii="Arial" w:hAnsi="Arial" w:cs="Arial"/>
                <w:b/>
                <w:sz w:val="32"/>
                <w:szCs w:val="32"/>
              </w:rPr>
              <w:t>Program</w:t>
            </w:r>
          </w:p>
          <w:p w:rsidR="0007245E" w:rsidRDefault="0007245E" w:rsidP="00375703">
            <w:pPr>
              <w:spacing w:line="360" w:lineRule="auto"/>
              <w:rPr>
                <w:rFonts w:ascii="Arial" w:hAnsi="Arial" w:cs="Arial"/>
                <w:b/>
                <w:sz w:val="32"/>
                <w:szCs w:val="20"/>
              </w:rPr>
            </w:pPr>
            <w:r w:rsidRPr="00EA33D9">
              <w:rPr>
                <w:rFonts w:ascii="Arial" w:hAnsi="Arial" w:cs="Arial"/>
                <w:b/>
                <w:sz w:val="32"/>
                <w:szCs w:val="32"/>
              </w:rPr>
              <w:t xml:space="preserve">Employee Declaration </w:t>
            </w:r>
            <w:r w:rsidR="00FF76AF">
              <w:rPr>
                <w:rFonts w:ascii="Arial" w:hAnsi="Arial" w:cs="Arial"/>
                <w:b/>
                <w:sz w:val="32"/>
                <w:szCs w:val="32"/>
              </w:rPr>
              <w:t>and Consent Form</w:t>
            </w:r>
          </w:p>
        </w:tc>
      </w:tr>
    </w:tbl>
    <w:p w:rsidR="0007245E" w:rsidRPr="00FF76AF" w:rsidRDefault="0007245E" w:rsidP="1A7CC784">
      <w:pPr>
        <w:spacing w:after="0" w:line="240" w:lineRule="auto"/>
        <w:rPr>
          <w:b/>
          <w:bCs/>
          <w:sz w:val="18"/>
          <w:szCs w:val="18"/>
        </w:rPr>
      </w:pPr>
    </w:p>
    <w:p w:rsidR="54F8B648" w:rsidRPr="00430567" w:rsidRDefault="54F8B648" w:rsidP="1A7CC784">
      <w:pPr>
        <w:spacing w:after="0" w:line="240" w:lineRule="auto"/>
        <w:rPr>
          <w:rFonts w:ascii="Arial" w:eastAsia="Arial" w:hAnsi="Arial" w:cs="Arial"/>
          <w:b/>
          <w:bCs/>
          <w:sz w:val="20"/>
          <w:szCs w:val="20"/>
        </w:rPr>
      </w:pPr>
      <w:r w:rsidRPr="00430567">
        <w:rPr>
          <w:rFonts w:ascii="Arial" w:eastAsia="Arial" w:hAnsi="Arial" w:cs="Arial"/>
          <w:b/>
          <w:bCs/>
          <w:sz w:val="20"/>
          <w:szCs w:val="20"/>
        </w:rPr>
        <w:t>Employee name (please print</w:t>
      </w:r>
      <w:proofErr w:type="gramStart"/>
      <w:r w:rsidRPr="00430567">
        <w:rPr>
          <w:rFonts w:ascii="Arial" w:eastAsia="Arial" w:hAnsi="Arial" w:cs="Arial"/>
          <w:b/>
          <w:bCs/>
          <w:sz w:val="20"/>
          <w:szCs w:val="20"/>
        </w:rPr>
        <w:t>) :</w:t>
      </w:r>
      <w:proofErr w:type="gramEnd"/>
      <w:r w:rsidRPr="00430567">
        <w:rPr>
          <w:rFonts w:ascii="Arial" w:eastAsia="Arial" w:hAnsi="Arial" w:cs="Arial"/>
          <w:b/>
          <w:bCs/>
          <w:sz w:val="20"/>
          <w:szCs w:val="20"/>
        </w:rPr>
        <w:t xml:space="preserve">   [ Fillable WORD field here ]</w:t>
      </w:r>
    </w:p>
    <w:p w:rsidR="1A7CC784" w:rsidRPr="00430567" w:rsidRDefault="1A7CC784" w:rsidP="1A7CC784">
      <w:pPr>
        <w:spacing w:after="0" w:line="240" w:lineRule="auto"/>
        <w:rPr>
          <w:rFonts w:ascii="Arial" w:eastAsia="Arial" w:hAnsi="Arial" w:cs="Arial"/>
          <w:b/>
          <w:bCs/>
          <w:sz w:val="20"/>
          <w:szCs w:val="20"/>
        </w:rPr>
      </w:pPr>
    </w:p>
    <w:p w:rsidR="54F8B648" w:rsidRPr="00430567" w:rsidRDefault="54F8B648" w:rsidP="1A7CC784">
      <w:pPr>
        <w:spacing w:after="0" w:line="240" w:lineRule="auto"/>
        <w:rPr>
          <w:rFonts w:ascii="Arial" w:eastAsia="Arial" w:hAnsi="Arial" w:cs="Arial"/>
          <w:b/>
          <w:bCs/>
          <w:sz w:val="20"/>
          <w:szCs w:val="20"/>
        </w:rPr>
      </w:pPr>
      <w:proofErr w:type="gramStart"/>
      <w:r w:rsidRPr="00430567">
        <w:rPr>
          <w:rFonts w:ascii="Arial" w:eastAsia="Arial" w:hAnsi="Arial" w:cs="Arial"/>
          <w:b/>
          <w:bCs/>
          <w:sz w:val="20"/>
          <w:szCs w:val="20"/>
        </w:rPr>
        <w:t>Employer :</w:t>
      </w:r>
      <w:proofErr w:type="gramEnd"/>
      <w:r w:rsidRPr="00430567">
        <w:rPr>
          <w:rFonts w:ascii="Arial" w:eastAsia="Arial" w:hAnsi="Arial" w:cs="Arial"/>
          <w:b/>
          <w:bCs/>
          <w:sz w:val="20"/>
          <w:szCs w:val="20"/>
        </w:rPr>
        <w:t xml:space="preserve">   [ Fillable WORD field here ]</w:t>
      </w:r>
    </w:p>
    <w:p w:rsidR="54F8B648" w:rsidRPr="00430567" w:rsidRDefault="54F8B648" w:rsidP="1A7CC784">
      <w:pPr>
        <w:spacing w:after="0" w:line="240" w:lineRule="auto"/>
        <w:rPr>
          <w:rFonts w:ascii="Arial" w:eastAsia="Arial" w:hAnsi="Arial" w:cs="Arial"/>
          <w:b/>
          <w:bCs/>
          <w:sz w:val="20"/>
          <w:szCs w:val="20"/>
        </w:rPr>
      </w:pPr>
      <w:r w:rsidRPr="00430567">
        <w:rPr>
          <w:rFonts w:ascii="Arial" w:eastAsia="Arial" w:hAnsi="Arial" w:cs="Arial"/>
          <w:b/>
          <w:bCs/>
          <w:sz w:val="20"/>
          <w:szCs w:val="20"/>
        </w:rPr>
        <w:t>__________________</w:t>
      </w:r>
    </w:p>
    <w:p w:rsidR="1A7CC784" w:rsidRPr="00430567" w:rsidRDefault="1A7CC784" w:rsidP="1A7CC784">
      <w:pPr>
        <w:spacing w:after="0" w:line="240" w:lineRule="auto"/>
        <w:rPr>
          <w:rFonts w:ascii="Arial" w:eastAsia="Arial" w:hAnsi="Arial" w:cs="Arial"/>
          <w:b/>
          <w:bCs/>
          <w:sz w:val="20"/>
          <w:szCs w:val="20"/>
          <w:u w:val="single"/>
        </w:rPr>
      </w:pPr>
    </w:p>
    <w:p w:rsidR="1CBF722C" w:rsidRPr="00430567" w:rsidRDefault="1CBF722C" w:rsidP="348C68ED">
      <w:pPr>
        <w:spacing w:after="0" w:line="240" w:lineRule="auto"/>
        <w:rPr>
          <w:rFonts w:ascii="Arial" w:eastAsia="Arial" w:hAnsi="Arial" w:cs="Arial"/>
          <w:sz w:val="20"/>
          <w:szCs w:val="20"/>
        </w:rPr>
      </w:pPr>
      <w:r w:rsidRPr="00430567">
        <w:rPr>
          <w:rFonts w:ascii="Arial" w:eastAsia="Arial" w:hAnsi="Arial" w:cs="Arial"/>
          <w:sz w:val="20"/>
          <w:szCs w:val="20"/>
        </w:rPr>
        <w:t>Health Canada advises that g</w:t>
      </w:r>
      <w:r w:rsidR="79547EC9" w:rsidRPr="00430567">
        <w:rPr>
          <w:rFonts w:ascii="Arial" w:eastAsia="Arial" w:hAnsi="Arial" w:cs="Arial"/>
          <w:sz w:val="20"/>
          <w:szCs w:val="20"/>
        </w:rPr>
        <w:t xml:space="preserve">etting fully vaccinated once eligible is the best way to protect against COVID-19. </w:t>
      </w:r>
    </w:p>
    <w:p w:rsidR="348C68ED" w:rsidRPr="00430567" w:rsidRDefault="348C68ED" w:rsidP="348C68ED">
      <w:pPr>
        <w:spacing w:after="0" w:line="240" w:lineRule="auto"/>
        <w:rPr>
          <w:rFonts w:ascii="Arial" w:eastAsia="Arial" w:hAnsi="Arial" w:cs="Arial"/>
          <w:b/>
          <w:bCs/>
          <w:sz w:val="20"/>
          <w:szCs w:val="20"/>
        </w:rPr>
      </w:pPr>
    </w:p>
    <w:p w:rsidR="6F2FDE4D" w:rsidRPr="00430567" w:rsidRDefault="6F2FDE4D" w:rsidP="1A7CC784">
      <w:pPr>
        <w:spacing w:after="0" w:line="240" w:lineRule="auto"/>
        <w:rPr>
          <w:rFonts w:ascii="Arial" w:eastAsia="Arial" w:hAnsi="Arial" w:cs="Arial"/>
          <w:b/>
          <w:bCs/>
          <w:sz w:val="20"/>
          <w:szCs w:val="20"/>
          <w:u w:val="single"/>
        </w:rPr>
      </w:pPr>
      <w:r w:rsidRPr="00430567">
        <w:rPr>
          <w:rFonts w:ascii="Arial" w:eastAsia="Arial" w:hAnsi="Arial" w:cs="Arial"/>
          <w:b/>
          <w:bCs/>
          <w:sz w:val="20"/>
          <w:szCs w:val="20"/>
          <w:u w:val="single"/>
        </w:rPr>
        <w:t>Healthy Hire Manitoba Program:</w:t>
      </w:r>
    </w:p>
    <w:p w:rsidR="45851838" w:rsidRPr="00430567" w:rsidRDefault="45851838" w:rsidP="1A7CC784">
      <w:pPr>
        <w:spacing w:after="0" w:line="240" w:lineRule="auto"/>
        <w:rPr>
          <w:rFonts w:ascii="Arial" w:eastAsia="Arial" w:hAnsi="Arial" w:cs="Arial"/>
          <w:sz w:val="20"/>
          <w:szCs w:val="20"/>
        </w:rPr>
      </w:pPr>
      <w:r w:rsidRPr="00430567">
        <w:rPr>
          <w:rFonts w:ascii="Arial" w:eastAsia="Arial" w:hAnsi="Arial" w:cs="Arial"/>
          <w:sz w:val="20"/>
          <w:szCs w:val="20"/>
        </w:rPr>
        <w:t>Under the Healthy Hire Manitoba Program, local employers can apply for up to $50,000 in provincial funding support to help cover the wages of new employe</w:t>
      </w:r>
      <w:r w:rsidR="5D15D99E" w:rsidRPr="00430567">
        <w:rPr>
          <w:rFonts w:ascii="Arial" w:eastAsia="Arial" w:hAnsi="Arial" w:cs="Arial"/>
          <w:sz w:val="20"/>
          <w:szCs w:val="20"/>
        </w:rPr>
        <w:t xml:space="preserve">es. Eligible employers will receive a grant equivalent to 50 per cent of </w:t>
      </w:r>
      <w:r w:rsidR="177A76D1" w:rsidRPr="00430567">
        <w:rPr>
          <w:rFonts w:ascii="Arial" w:eastAsia="Arial" w:hAnsi="Arial" w:cs="Arial"/>
          <w:sz w:val="20"/>
          <w:szCs w:val="20"/>
        </w:rPr>
        <w:t>wages for</w:t>
      </w:r>
      <w:r w:rsidR="7B0D3168" w:rsidRPr="00430567">
        <w:rPr>
          <w:rFonts w:ascii="Arial" w:eastAsia="Arial" w:hAnsi="Arial" w:cs="Arial"/>
          <w:sz w:val="20"/>
          <w:szCs w:val="20"/>
        </w:rPr>
        <w:t xml:space="preserve"> employees hired on or after June 10, 2021. </w:t>
      </w:r>
      <w:r w:rsidR="7B91638A" w:rsidRPr="00430567">
        <w:rPr>
          <w:rFonts w:ascii="Arial" w:eastAsia="Arial" w:hAnsi="Arial" w:cs="Arial"/>
          <w:sz w:val="20"/>
          <w:szCs w:val="20"/>
        </w:rPr>
        <w:t xml:space="preserve">Employers can only apply for eligible employees </w:t>
      </w:r>
      <w:r w:rsidRPr="00430567">
        <w:rPr>
          <w:rFonts w:ascii="Arial" w:eastAsia="Arial" w:hAnsi="Arial" w:cs="Arial"/>
          <w:sz w:val="20"/>
          <w:szCs w:val="20"/>
        </w:rPr>
        <w:t>who can attest t</w:t>
      </w:r>
      <w:r w:rsidR="294F0BDD" w:rsidRPr="00430567">
        <w:rPr>
          <w:rFonts w:ascii="Arial" w:eastAsia="Arial" w:hAnsi="Arial" w:cs="Arial"/>
          <w:sz w:val="20"/>
          <w:szCs w:val="20"/>
        </w:rPr>
        <w:t>hey have been vaccinated, inten</w:t>
      </w:r>
      <w:r w:rsidR="5A8ED7DD" w:rsidRPr="00430567">
        <w:rPr>
          <w:rFonts w:ascii="Arial" w:eastAsia="Arial" w:hAnsi="Arial" w:cs="Arial"/>
          <w:sz w:val="20"/>
          <w:szCs w:val="20"/>
        </w:rPr>
        <w:t>d</w:t>
      </w:r>
      <w:r w:rsidR="294F0BDD" w:rsidRPr="00430567">
        <w:rPr>
          <w:rFonts w:ascii="Arial" w:eastAsia="Arial" w:hAnsi="Arial" w:cs="Arial"/>
          <w:sz w:val="20"/>
          <w:szCs w:val="20"/>
        </w:rPr>
        <w:t xml:space="preserve"> to be vaccinated or are unable to be vaccinated.</w:t>
      </w:r>
      <w:r w:rsidR="2EB6F00E" w:rsidRPr="00430567">
        <w:rPr>
          <w:rFonts w:ascii="Arial" w:eastAsia="Arial" w:hAnsi="Arial" w:cs="Arial"/>
          <w:sz w:val="20"/>
          <w:szCs w:val="20"/>
        </w:rPr>
        <w:t xml:space="preserve"> </w:t>
      </w:r>
    </w:p>
    <w:p w:rsidR="7BEBA567" w:rsidRPr="00430567" w:rsidRDefault="7BEBA567" w:rsidP="348C68ED">
      <w:pPr>
        <w:spacing w:after="0" w:line="240" w:lineRule="auto"/>
        <w:rPr>
          <w:rFonts w:ascii="Arial" w:eastAsia="Arial" w:hAnsi="Arial" w:cs="Arial"/>
          <w:sz w:val="20"/>
          <w:szCs w:val="20"/>
        </w:rPr>
      </w:pPr>
    </w:p>
    <w:p w:rsidR="7BEBA567" w:rsidRPr="00430567" w:rsidRDefault="27841D0A" w:rsidP="348C68ED">
      <w:pPr>
        <w:spacing w:after="0" w:line="240" w:lineRule="auto"/>
        <w:rPr>
          <w:rFonts w:ascii="Arial" w:eastAsia="Arial" w:hAnsi="Arial" w:cs="Arial"/>
          <w:b/>
          <w:bCs/>
          <w:sz w:val="20"/>
          <w:szCs w:val="20"/>
          <w:highlight w:val="yellow"/>
        </w:rPr>
      </w:pPr>
      <w:r w:rsidRPr="00430567">
        <w:rPr>
          <w:rFonts w:ascii="Arial" w:eastAsia="Arial" w:hAnsi="Arial" w:cs="Arial"/>
          <w:sz w:val="20"/>
          <w:szCs w:val="20"/>
        </w:rPr>
        <w:t xml:space="preserve">In addition, </w:t>
      </w:r>
      <w:r w:rsidR="466364CD" w:rsidRPr="00430567">
        <w:rPr>
          <w:rFonts w:ascii="Arial" w:eastAsia="Arial" w:hAnsi="Arial" w:cs="Arial"/>
          <w:sz w:val="20"/>
          <w:szCs w:val="20"/>
        </w:rPr>
        <w:t>e</w:t>
      </w:r>
      <w:r w:rsidRPr="00430567">
        <w:rPr>
          <w:rFonts w:ascii="Arial" w:eastAsia="Arial" w:hAnsi="Arial" w:cs="Arial"/>
          <w:sz w:val="20"/>
          <w:szCs w:val="20"/>
        </w:rPr>
        <w:t>ligible employers under the Healthy Hire Manitoba Program are required to support public health protocols in the workplace, including providing new hires with public health vaccine information.</w:t>
      </w:r>
      <w:r w:rsidR="28044642" w:rsidRPr="00430567">
        <w:rPr>
          <w:rFonts w:ascii="Arial" w:eastAsia="Arial" w:hAnsi="Arial" w:cs="Arial"/>
          <w:sz w:val="20"/>
          <w:szCs w:val="20"/>
        </w:rPr>
        <w:t xml:space="preserve"> </w:t>
      </w:r>
    </w:p>
    <w:p w:rsidR="7BEBA567" w:rsidRPr="00430567" w:rsidRDefault="7BEBA567" w:rsidP="348C68ED">
      <w:pPr>
        <w:spacing w:after="0" w:line="240" w:lineRule="auto"/>
        <w:rPr>
          <w:rFonts w:ascii="Arial" w:eastAsia="Arial" w:hAnsi="Arial" w:cs="Arial"/>
          <w:b/>
          <w:bCs/>
          <w:sz w:val="20"/>
          <w:szCs w:val="20"/>
          <w:u w:val="single"/>
        </w:rPr>
      </w:pPr>
    </w:p>
    <w:p w:rsidR="7BEBA567" w:rsidRPr="00430567" w:rsidRDefault="7FFB1A90" w:rsidP="1A7CC784">
      <w:pPr>
        <w:spacing w:after="0" w:line="240" w:lineRule="auto"/>
        <w:rPr>
          <w:rFonts w:ascii="Arial" w:eastAsia="Arial" w:hAnsi="Arial" w:cs="Arial"/>
          <w:b/>
          <w:bCs/>
          <w:sz w:val="20"/>
          <w:szCs w:val="20"/>
          <w:highlight w:val="yellow"/>
        </w:rPr>
      </w:pPr>
      <w:r w:rsidRPr="00430567">
        <w:rPr>
          <w:rFonts w:ascii="Arial" w:eastAsia="Arial" w:hAnsi="Arial" w:cs="Arial"/>
          <w:b/>
          <w:bCs/>
          <w:sz w:val="20"/>
          <w:szCs w:val="20"/>
          <w:u w:val="single"/>
        </w:rPr>
        <w:t>IMPORTANT NOTICE:</w:t>
      </w:r>
      <w:r w:rsidRPr="00430567">
        <w:rPr>
          <w:rFonts w:ascii="Arial" w:eastAsia="Arial" w:hAnsi="Arial" w:cs="Arial"/>
          <w:b/>
          <w:bCs/>
          <w:sz w:val="20"/>
          <w:szCs w:val="20"/>
        </w:rPr>
        <w:t xml:space="preserve"> Completing this form is not a condition </w:t>
      </w:r>
      <w:r w:rsidR="5EAD2470" w:rsidRPr="00430567">
        <w:rPr>
          <w:rFonts w:ascii="Arial" w:eastAsia="Arial" w:hAnsi="Arial" w:cs="Arial"/>
          <w:b/>
          <w:bCs/>
          <w:sz w:val="20"/>
          <w:szCs w:val="20"/>
        </w:rPr>
        <w:t xml:space="preserve">of employment. Employers do not have the right to require you to complete this form prior to confirming your employment. </w:t>
      </w:r>
      <w:r w:rsidR="4AEF1653" w:rsidRPr="00430567">
        <w:rPr>
          <w:rFonts w:ascii="Arial" w:eastAsia="Arial" w:hAnsi="Arial" w:cs="Arial"/>
          <w:b/>
          <w:bCs/>
          <w:sz w:val="20"/>
          <w:szCs w:val="20"/>
        </w:rPr>
        <w:t xml:space="preserve">This form is voluntary and employers cannot terminate your employment </w:t>
      </w:r>
      <w:r w:rsidR="18162A04" w:rsidRPr="00430567">
        <w:rPr>
          <w:rFonts w:ascii="Arial" w:eastAsia="Arial" w:hAnsi="Arial" w:cs="Arial"/>
          <w:b/>
          <w:bCs/>
          <w:sz w:val="20"/>
          <w:szCs w:val="20"/>
        </w:rPr>
        <w:t xml:space="preserve">as a result of you not completing the form. </w:t>
      </w:r>
      <w:r w:rsidR="246D5DC4" w:rsidRPr="00430567">
        <w:rPr>
          <w:rFonts w:ascii="Arial" w:eastAsia="Arial" w:hAnsi="Arial" w:cs="Arial"/>
          <w:b/>
          <w:bCs/>
          <w:sz w:val="20"/>
          <w:szCs w:val="20"/>
        </w:rPr>
        <w:t xml:space="preserve"> </w:t>
      </w:r>
    </w:p>
    <w:p w:rsidR="040C8ABC" w:rsidRPr="00430567" w:rsidRDefault="040C8ABC" w:rsidP="1A7CC784">
      <w:pPr>
        <w:spacing w:after="0" w:line="240" w:lineRule="auto"/>
        <w:rPr>
          <w:rFonts w:ascii="Arial" w:eastAsia="Arial" w:hAnsi="Arial" w:cs="Arial"/>
          <w:b/>
          <w:bCs/>
          <w:sz w:val="20"/>
          <w:szCs w:val="20"/>
        </w:rPr>
      </w:pPr>
      <w:r w:rsidRPr="00430567">
        <w:rPr>
          <w:rFonts w:ascii="Arial" w:eastAsia="Arial" w:hAnsi="Arial" w:cs="Arial"/>
          <w:b/>
          <w:bCs/>
          <w:sz w:val="20"/>
          <w:szCs w:val="20"/>
        </w:rPr>
        <w:t>______________________________________</w:t>
      </w:r>
    </w:p>
    <w:p w:rsidR="00256B00" w:rsidRPr="00430567" w:rsidRDefault="00256B00" w:rsidP="1A7CC784">
      <w:pPr>
        <w:spacing w:after="0" w:line="240" w:lineRule="auto"/>
        <w:rPr>
          <w:rFonts w:ascii="Arial" w:eastAsia="Arial" w:hAnsi="Arial" w:cs="Arial"/>
          <w:sz w:val="20"/>
          <w:szCs w:val="20"/>
        </w:rPr>
      </w:pPr>
    </w:p>
    <w:p w:rsidR="31A4E70D" w:rsidRPr="00430567" w:rsidRDefault="31A4E70D" w:rsidP="1A7CC784">
      <w:pPr>
        <w:spacing w:after="0" w:line="240" w:lineRule="auto"/>
        <w:rPr>
          <w:rFonts w:ascii="Arial" w:eastAsia="Arial" w:hAnsi="Arial" w:cs="Arial"/>
          <w:sz w:val="20"/>
          <w:szCs w:val="20"/>
          <w:lang w:val="en-US"/>
        </w:rPr>
      </w:pPr>
      <w:r w:rsidRPr="00430567">
        <w:rPr>
          <w:rFonts w:ascii="Arial" w:eastAsia="Arial" w:hAnsi="Arial" w:cs="Arial"/>
          <w:sz w:val="20"/>
          <w:szCs w:val="20"/>
          <w:lang w:val="en-US"/>
        </w:rPr>
        <w:t xml:space="preserve">The following attestation does not require employees to specify their vaccination status and you </w:t>
      </w:r>
      <w:r w:rsidR="2CD2EB3D" w:rsidRPr="00430567">
        <w:rPr>
          <w:rFonts w:ascii="Arial" w:eastAsia="Arial" w:hAnsi="Arial" w:cs="Arial"/>
          <w:b/>
          <w:bCs/>
          <w:sz w:val="20"/>
          <w:szCs w:val="20"/>
          <w:u w:val="single"/>
          <w:lang w:val="en-US"/>
        </w:rPr>
        <w:t>must</w:t>
      </w:r>
      <w:r w:rsidRPr="00430567">
        <w:rPr>
          <w:rFonts w:ascii="Arial" w:eastAsia="Arial" w:hAnsi="Arial" w:cs="Arial"/>
          <w:b/>
          <w:bCs/>
          <w:sz w:val="20"/>
          <w:szCs w:val="20"/>
          <w:u w:val="single"/>
          <w:lang w:val="en-US"/>
        </w:rPr>
        <w:t xml:space="preserve"> not</w:t>
      </w:r>
      <w:r w:rsidRPr="00430567">
        <w:rPr>
          <w:rFonts w:ascii="Arial" w:eastAsia="Arial" w:hAnsi="Arial" w:cs="Arial"/>
          <w:sz w:val="20"/>
          <w:szCs w:val="20"/>
          <w:lang w:val="en-US"/>
        </w:rPr>
        <w:t xml:space="preserve"> disclose this information by underlining, circling or marking in any way </w:t>
      </w:r>
      <w:r w:rsidR="3E46BAE6" w:rsidRPr="00430567">
        <w:rPr>
          <w:rFonts w:ascii="Arial" w:eastAsia="Arial" w:hAnsi="Arial" w:cs="Arial"/>
          <w:sz w:val="20"/>
          <w:szCs w:val="20"/>
          <w:lang w:val="en-US"/>
        </w:rPr>
        <w:t>your current status</w:t>
      </w:r>
      <w:r w:rsidRPr="00430567">
        <w:rPr>
          <w:rFonts w:ascii="Arial" w:eastAsia="Arial" w:hAnsi="Arial" w:cs="Arial"/>
          <w:sz w:val="20"/>
          <w:szCs w:val="20"/>
          <w:lang w:val="en-US"/>
        </w:rPr>
        <w:t xml:space="preserve">. </w:t>
      </w:r>
    </w:p>
    <w:p w:rsidR="1A7CC784" w:rsidRPr="00430567" w:rsidRDefault="1A7CC784" w:rsidP="1A7CC784">
      <w:pPr>
        <w:spacing w:after="0" w:line="240" w:lineRule="auto"/>
        <w:rPr>
          <w:rFonts w:ascii="Arial" w:eastAsia="Arial" w:hAnsi="Arial" w:cs="Arial"/>
          <w:sz w:val="20"/>
          <w:szCs w:val="20"/>
          <w:lang w:val="en-US"/>
        </w:rPr>
      </w:pPr>
    </w:p>
    <w:p w:rsidR="0076320D" w:rsidRPr="00430567" w:rsidRDefault="0076320D" w:rsidP="1A7CC784">
      <w:pPr>
        <w:rPr>
          <w:rFonts w:ascii="Arial" w:eastAsia="Arial" w:hAnsi="Arial" w:cs="Arial"/>
          <w:sz w:val="20"/>
          <w:szCs w:val="20"/>
        </w:rPr>
      </w:pPr>
      <w:r w:rsidRPr="00430567">
        <w:rPr>
          <w:rFonts w:ascii="Arial" w:eastAsia="Arial" w:hAnsi="Arial" w:cs="Arial"/>
          <w:sz w:val="20"/>
          <w:szCs w:val="20"/>
        </w:rPr>
        <w:t xml:space="preserve">I certify </w:t>
      </w:r>
      <w:r w:rsidR="0057040D" w:rsidRPr="00430567">
        <w:rPr>
          <w:rFonts w:ascii="Arial" w:eastAsia="Arial" w:hAnsi="Arial" w:cs="Arial"/>
          <w:sz w:val="20"/>
          <w:szCs w:val="20"/>
        </w:rPr>
        <w:t xml:space="preserve">(declare) </w:t>
      </w:r>
      <w:r w:rsidRPr="00430567">
        <w:rPr>
          <w:rFonts w:ascii="Arial" w:eastAsia="Arial" w:hAnsi="Arial" w:cs="Arial"/>
          <w:sz w:val="20"/>
          <w:szCs w:val="20"/>
        </w:rPr>
        <w:t>that:</w:t>
      </w:r>
    </w:p>
    <w:p w:rsidR="64740084" w:rsidRPr="00430567" w:rsidRDefault="64740084" w:rsidP="348C68ED">
      <w:pPr>
        <w:pStyle w:val="ListParagraph"/>
        <w:numPr>
          <w:ilvl w:val="0"/>
          <w:numId w:val="1"/>
        </w:numPr>
        <w:spacing w:before="120" w:after="240"/>
        <w:ind w:left="426" w:hanging="335"/>
        <w:rPr>
          <w:rFonts w:ascii="Arial" w:hAnsi="Arial" w:cs="Arial"/>
          <w:sz w:val="20"/>
          <w:szCs w:val="20"/>
        </w:rPr>
      </w:pPr>
      <w:r w:rsidRPr="00430567">
        <w:rPr>
          <w:rFonts w:ascii="Arial" w:eastAsia="Arial" w:hAnsi="Arial" w:cs="Arial"/>
          <w:sz w:val="20"/>
          <w:szCs w:val="20"/>
        </w:rPr>
        <w:t xml:space="preserve">I have read and understand the </w:t>
      </w:r>
      <w:r w:rsidR="77CE1D4F" w:rsidRPr="00430567">
        <w:rPr>
          <w:rFonts w:ascii="Arial" w:eastAsia="Arial" w:hAnsi="Arial" w:cs="Arial"/>
          <w:sz w:val="20"/>
          <w:szCs w:val="20"/>
        </w:rPr>
        <w:t>public COVID-19 vaccine educational information that has been provided to me by my employer.</w:t>
      </w:r>
    </w:p>
    <w:p w:rsidR="0057040D" w:rsidRPr="00430567" w:rsidRDefault="0057040D" w:rsidP="1A7CC784">
      <w:pPr>
        <w:pStyle w:val="ListParagraph"/>
        <w:numPr>
          <w:ilvl w:val="0"/>
          <w:numId w:val="1"/>
        </w:numPr>
        <w:spacing w:before="120" w:after="240"/>
        <w:ind w:left="426" w:hanging="335"/>
        <w:contextualSpacing w:val="0"/>
        <w:rPr>
          <w:rFonts w:ascii="Arial" w:eastAsia="Arial" w:hAnsi="Arial" w:cs="Arial"/>
          <w:sz w:val="20"/>
          <w:szCs w:val="20"/>
        </w:rPr>
      </w:pPr>
      <w:r w:rsidRPr="00430567">
        <w:rPr>
          <w:rFonts w:ascii="Arial" w:eastAsia="Arial" w:hAnsi="Arial" w:cs="Arial"/>
          <w:sz w:val="20"/>
          <w:szCs w:val="20"/>
        </w:rPr>
        <w:t>I have received an approved COVID-19 vaccination</w:t>
      </w:r>
      <w:r w:rsidR="00AB2F7D" w:rsidRPr="00430567">
        <w:rPr>
          <w:rFonts w:ascii="Arial" w:eastAsia="Arial" w:hAnsi="Arial" w:cs="Arial"/>
          <w:sz w:val="20"/>
          <w:szCs w:val="20"/>
        </w:rPr>
        <w:t>,</w:t>
      </w:r>
      <w:r w:rsidRPr="00430567">
        <w:rPr>
          <w:rFonts w:ascii="Arial" w:eastAsia="Arial" w:hAnsi="Arial" w:cs="Arial"/>
          <w:sz w:val="20"/>
          <w:szCs w:val="20"/>
        </w:rPr>
        <w:t xml:space="preserve"> or </w:t>
      </w:r>
      <w:r w:rsidR="141D9AD5" w:rsidRPr="00430567">
        <w:rPr>
          <w:rFonts w:ascii="Arial" w:eastAsia="Arial" w:hAnsi="Arial" w:cs="Arial"/>
          <w:sz w:val="20"/>
          <w:szCs w:val="20"/>
        </w:rPr>
        <w:t>I inten</w:t>
      </w:r>
      <w:r w:rsidR="15BE4AA3" w:rsidRPr="00430567">
        <w:rPr>
          <w:rFonts w:ascii="Arial" w:eastAsia="Arial" w:hAnsi="Arial" w:cs="Arial"/>
          <w:sz w:val="20"/>
          <w:szCs w:val="20"/>
        </w:rPr>
        <w:t>d</w:t>
      </w:r>
      <w:r w:rsidRPr="00430567">
        <w:rPr>
          <w:rFonts w:ascii="Arial" w:eastAsia="Arial" w:hAnsi="Arial" w:cs="Arial"/>
          <w:sz w:val="20"/>
          <w:szCs w:val="20"/>
        </w:rPr>
        <w:t xml:space="preserve"> to receive an approved COVID-19 vaccination, or I am unable to receive a COVID-19 vaccination.</w:t>
      </w:r>
    </w:p>
    <w:p w:rsidR="009561D8" w:rsidRPr="00430567" w:rsidRDefault="0076320D" w:rsidP="1A7CC784">
      <w:pPr>
        <w:rPr>
          <w:rFonts w:ascii="Arial" w:eastAsia="Arial" w:hAnsi="Arial" w:cs="Arial"/>
          <w:sz w:val="20"/>
          <w:szCs w:val="20"/>
        </w:rPr>
      </w:pPr>
      <w:r w:rsidRPr="00430567">
        <w:rPr>
          <w:rFonts w:ascii="Arial" w:eastAsia="Arial" w:hAnsi="Arial" w:cs="Arial"/>
          <w:sz w:val="20"/>
          <w:szCs w:val="20"/>
        </w:rPr>
        <w:t xml:space="preserve">I understand that my employer will be using the information in this declaration for its application for a Healthy Hire </w:t>
      </w:r>
      <w:r w:rsidR="00FC2984" w:rsidRPr="00430567">
        <w:rPr>
          <w:rFonts w:ascii="Arial" w:eastAsia="Arial" w:hAnsi="Arial" w:cs="Arial"/>
          <w:sz w:val="20"/>
          <w:szCs w:val="20"/>
        </w:rPr>
        <w:t xml:space="preserve">grant </w:t>
      </w:r>
      <w:r w:rsidRPr="00430567">
        <w:rPr>
          <w:rFonts w:ascii="Arial" w:eastAsia="Arial" w:hAnsi="Arial" w:cs="Arial"/>
          <w:sz w:val="20"/>
          <w:szCs w:val="20"/>
        </w:rPr>
        <w:t xml:space="preserve">as part of the Manitoba government’s Healthy Hire </w:t>
      </w:r>
      <w:r w:rsidR="004225B1" w:rsidRPr="00430567">
        <w:rPr>
          <w:rFonts w:ascii="Arial" w:eastAsia="Arial" w:hAnsi="Arial" w:cs="Arial"/>
          <w:sz w:val="20"/>
          <w:szCs w:val="20"/>
        </w:rPr>
        <w:t xml:space="preserve">Manitoba </w:t>
      </w:r>
      <w:r w:rsidR="0048171F" w:rsidRPr="00430567">
        <w:rPr>
          <w:rFonts w:ascii="Arial" w:eastAsia="Arial" w:hAnsi="Arial" w:cs="Arial"/>
          <w:sz w:val="20"/>
          <w:szCs w:val="20"/>
        </w:rPr>
        <w:t>P</w:t>
      </w:r>
      <w:r w:rsidRPr="00430567">
        <w:rPr>
          <w:rFonts w:ascii="Arial" w:eastAsia="Arial" w:hAnsi="Arial" w:cs="Arial"/>
          <w:sz w:val="20"/>
          <w:szCs w:val="20"/>
        </w:rPr>
        <w:t xml:space="preserve">rogram. </w:t>
      </w:r>
      <w:r w:rsidR="00D26AC5" w:rsidRPr="00430567">
        <w:rPr>
          <w:rFonts w:ascii="Arial" w:eastAsia="Arial" w:hAnsi="Arial" w:cs="Arial"/>
          <w:sz w:val="20"/>
          <w:szCs w:val="20"/>
        </w:rPr>
        <w:t xml:space="preserve">I understand that my employer will hold and securely store this information for a minimal duration only as required </w:t>
      </w:r>
      <w:r w:rsidR="00FC2984" w:rsidRPr="00430567">
        <w:rPr>
          <w:rFonts w:ascii="Arial" w:eastAsia="Arial" w:hAnsi="Arial" w:cs="Arial"/>
          <w:sz w:val="20"/>
          <w:szCs w:val="20"/>
        </w:rPr>
        <w:t xml:space="preserve">for </w:t>
      </w:r>
      <w:r w:rsidR="0057040D" w:rsidRPr="00430567">
        <w:rPr>
          <w:rFonts w:ascii="Arial" w:eastAsia="Arial" w:hAnsi="Arial" w:cs="Arial"/>
          <w:sz w:val="20"/>
          <w:szCs w:val="20"/>
        </w:rPr>
        <w:t>this Manitoba government</w:t>
      </w:r>
      <w:r w:rsidR="00D26AC5" w:rsidRPr="00430567">
        <w:rPr>
          <w:rFonts w:ascii="Arial" w:eastAsia="Arial" w:hAnsi="Arial" w:cs="Arial"/>
          <w:sz w:val="20"/>
          <w:szCs w:val="20"/>
        </w:rPr>
        <w:t xml:space="preserve"> program.</w:t>
      </w:r>
    </w:p>
    <w:p w:rsidR="02BD3BF9" w:rsidRPr="00430567" w:rsidRDefault="02BD3BF9" w:rsidP="1A7CC784">
      <w:pPr>
        <w:rPr>
          <w:rFonts w:ascii="Arial" w:eastAsia="Arial" w:hAnsi="Arial" w:cs="Arial"/>
          <w:sz w:val="20"/>
          <w:szCs w:val="20"/>
        </w:rPr>
      </w:pPr>
      <w:r w:rsidRPr="00430567">
        <w:rPr>
          <w:rFonts w:ascii="Arial" w:eastAsia="Arial" w:hAnsi="Arial" w:cs="Arial"/>
          <w:sz w:val="20"/>
          <w:szCs w:val="20"/>
        </w:rPr>
        <w:t xml:space="preserve">I understand that my employer </w:t>
      </w:r>
      <w:r w:rsidR="2410439D" w:rsidRPr="00430567">
        <w:rPr>
          <w:rFonts w:ascii="Arial" w:eastAsia="Arial" w:hAnsi="Arial" w:cs="Arial"/>
          <w:sz w:val="20"/>
          <w:szCs w:val="20"/>
        </w:rPr>
        <w:t>will also be providing my social insurance number</w:t>
      </w:r>
      <w:r w:rsidR="75296F74" w:rsidRPr="00430567">
        <w:rPr>
          <w:rFonts w:ascii="Arial" w:eastAsia="Arial" w:hAnsi="Arial" w:cs="Arial"/>
          <w:sz w:val="20"/>
          <w:szCs w:val="20"/>
        </w:rPr>
        <w:t>, a copy of my work permit (if applicable)</w:t>
      </w:r>
      <w:r w:rsidR="2410439D" w:rsidRPr="00430567">
        <w:rPr>
          <w:rFonts w:ascii="Arial" w:eastAsia="Arial" w:hAnsi="Arial" w:cs="Arial"/>
          <w:sz w:val="20"/>
          <w:szCs w:val="20"/>
        </w:rPr>
        <w:t xml:space="preserve"> and wage information</w:t>
      </w:r>
      <w:r w:rsidR="2474BACA" w:rsidRPr="00430567">
        <w:rPr>
          <w:rFonts w:ascii="Arial" w:eastAsia="Arial" w:hAnsi="Arial" w:cs="Arial"/>
          <w:sz w:val="20"/>
          <w:szCs w:val="20"/>
        </w:rPr>
        <w:t xml:space="preserve"> as part of their application to the Manitoba government’s Healthy Hire Manitoba Program. </w:t>
      </w:r>
      <w:r w:rsidR="636B749E" w:rsidRPr="00430567">
        <w:rPr>
          <w:rFonts w:ascii="Arial" w:eastAsia="Arial" w:hAnsi="Arial" w:cs="Arial"/>
          <w:sz w:val="20"/>
          <w:szCs w:val="20"/>
        </w:rPr>
        <w:t xml:space="preserve">The information will be used solely </w:t>
      </w:r>
      <w:r w:rsidR="1884C525" w:rsidRPr="00430567">
        <w:rPr>
          <w:rFonts w:ascii="Arial" w:eastAsia="Arial" w:hAnsi="Arial" w:cs="Arial"/>
          <w:sz w:val="20"/>
          <w:szCs w:val="20"/>
        </w:rPr>
        <w:t xml:space="preserve">to determine and verify </w:t>
      </w:r>
      <w:r w:rsidR="636B749E" w:rsidRPr="00430567">
        <w:rPr>
          <w:rFonts w:ascii="Arial" w:eastAsia="Arial" w:hAnsi="Arial" w:cs="Arial"/>
          <w:sz w:val="20"/>
          <w:szCs w:val="20"/>
        </w:rPr>
        <w:t>the eligibility and entitlement for funding for the employer under the Healthy Hire Manitoba Program</w:t>
      </w:r>
      <w:r w:rsidR="3A6494CD" w:rsidRPr="00430567">
        <w:rPr>
          <w:rFonts w:ascii="Arial" w:eastAsia="Arial" w:hAnsi="Arial" w:cs="Arial"/>
          <w:sz w:val="20"/>
          <w:szCs w:val="20"/>
        </w:rPr>
        <w:t xml:space="preserve"> </w:t>
      </w:r>
      <w:r w:rsidR="636B749E" w:rsidRPr="00430567">
        <w:rPr>
          <w:rFonts w:ascii="Arial" w:eastAsia="Arial" w:hAnsi="Arial" w:cs="Arial"/>
          <w:sz w:val="20"/>
          <w:szCs w:val="20"/>
        </w:rPr>
        <w:t xml:space="preserve">and will not be used or communicated for any other purpose. </w:t>
      </w:r>
      <w:r w:rsidR="51598D69" w:rsidRPr="00430567">
        <w:rPr>
          <w:rFonts w:ascii="Arial" w:eastAsia="Arial" w:hAnsi="Arial" w:cs="Arial"/>
          <w:sz w:val="20"/>
          <w:szCs w:val="20"/>
        </w:rPr>
        <w:t>I</w:t>
      </w:r>
      <w:r w:rsidR="18D62029" w:rsidRPr="00430567">
        <w:rPr>
          <w:rFonts w:ascii="Arial" w:eastAsia="Arial" w:hAnsi="Arial" w:cs="Arial"/>
          <w:sz w:val="20"/>
          <w:szCs w:val="20"/>
        </w:rPr>
        <w:t xml:space="preserve"> understand that the Manitoba government will hold and securely store </w:t>
      </w:r>
      <w:r w:rsidR="5E2943CD" w:rsidRPr="00430567">
        <w:rPr>
          <w:rFonts w:ascii="Arial" w:eastAsia="Arial" w:hAnsi="Arial" w:cs="Arial"/>
          <w:sz w:val="20"/>
          <w:szCs w:val="20"/>
        </w:rPr>
        <w:t xml:space="preserve">and destroy </w:t>
      </w:r>
      <w:r w:rsidR="18D62029" w:rsidRPr="00430567">
        <w:rPr>
          <w:rFonts w:ascii="Arial" w:eastAsia="Arial" w:hAnsi="Arial" w:cs="Arial"/>
          <w:sz w:val="20"/>
          <w:szCs w:val="20"/>
        </w:rPr>
        <w:t>this information</w:t>
      </w:r>
      <w:r w:rsidR="66AB3357" w:rsidRPr="00430567">
        <w:rPr>
          <w:rFonts w:ascii="Arial" w:eastAsia="Arial" w:hAnsi="Arial" w:cs="Arial"/>
          <w:sz w:val="20"/>
          <w:szCs w:val="20"/>
        </w:rPr>
        <w:t xml:space="preserve"> in accordance </w:t>
      </w:r>
      <w:r w:rsidR="003F33D7" w:rsidRPr="00430567">
        <w:rPr>
          <w:rFonts w:ascii="Arial" w:eastAsia="Arial" w:hAnsi="Arial" w:cs="Arial"/>
          <w:sz w:val="20"/>
          <w:szCs w:val="20"/>
        </w:rPr>
        <w:t>with all applicable legislation</w:t>
      </w:r>
      <w:r w:rsidR="4053ED74" w:rsidRPr="00430567">
        <w:rPr>
          <w:rFonts w:ascii="Arial" w:eastAsia="Arial" w:hAnsi="Arial" w:cs="Arial"/>
          <w:sz w:val="20"/>
          <w:szCs w:val="20"/>
        </w:rPr>
        <w:t>.</w:t>
      </w:r>
    </w:p>
    <w:p w:rsidR="00E77DD1" w:rsidRPr="00430567" w:rsidRDefault="00E77DD1" w:rsidP="1A7CC784">
      <w:pPr>
        <w:rPr>
          <w:rFonts w:ascii="Arial" w:eastAsia="Arial" w:hAnsi="Arial" w:cs="Arial"/>
          <w:sz w:val="20"/>
          <w:szCs w:val="20"/>
        </w:rPr>
      </w:pPr>
      <w:r w:rsidRPr="00430567">
        <w:rPr>
          <w:rFonts w:ascii="Arial" w:eastAsia="Arial" w:hAnsi="Arial" w:cs="Arial"/>
          <w:sz w:val="20"/>
          <w:szCs w:val="20"/>
        </w:rPr>
        <w:t xml:space="preserve">I consent to </w:t>
      </w:r>
      <w:r w:rsidR="00FC2984" w:rsidRPr="00430567">
        <w:rPr>
          <w:rFonts w:ascii="Arial" w:eastAsia="Arial" w:hAnsi="Arial" w:cs="Arial"/>
          <w:sz w:val="20"/>
          <w:szCs w:val="20"/>
        </w:rPr>
        <w:t>my employer</w:t>
      </w:r>
      <w:r w:rsidRPr="00430567">
        <w:rPr>
          <w:rFonts w:ascii="Arial" w:eastAsia="Arial" w:hAnsi="Arial" w:cs="Arial"/>
          <w:sz w:val="20"/>
          <w:szCs w:val="20"/>
        </w:rPr>
        <w:t xml:space="preserve"> disclos</w:t>
      </w:r>
      <w:r w:rsidR="00FC2984" w:rsidRPr="00430567">
        <w:rPr>
          <w:rFonts w:ascii="Arial" w:eastAsia="Arial" w:hAnsi="Arial" w:cs="Arial"/>
          <w:sz w:val="20"/>
          <w:szCs w:val="20"/>
        </w:rPr>
        <w:t xml:space="preserve">ing to </w:t>
      </w:r>
      <w:r w:rsidRPr="00430567">
        <w:rPr>
          <w:rFonts w:ascii="Arial" w:eastAsia="Arial" w:hAnsi="Arial" w:cs="Arial"/>
          <w:sz w:val="20"/>
          <w:szCs w:val="20"/>
        </w:rPr>
        <w:t>the Manitoba government</w:t>
      </w:r>
      <w:r w:rsidR="00FC2984" w:rsidRPr="00430567">
        <w:rPr>
          <w:rFonts w:ascii="Arial" w:eastAsia="Arial" w:hAnsi="Arial" w:cs="Arial"/>
          <w:sz w:val="20"/>
          <w:szCs w:val="20"/>
        </w:rPr>
        <w:t xml:space="preserve"> that I signed this form</w:t>
      </w:r>
      <w:r w:rsidRPr="00430567">
        <w:rPr>
          <w:rFonts w:ascii="Arial" w:eastAsia="Arial" w:hAnsi="Arial" w:cs="Arial"/>
          <w:sz w:val="20"/>
          <w:szCs w:val="20"/>
        </w:rPr>
        <w:t xml:space="preserve"> solely for the purpose of administering the Healthy Hire </w:t>
      </w:r>
      <w:r w:rsidR="004225B1" w:rsidRPr="00430567">
        <w:rPr>
          <w:rFonts w:ascii="Arial" w:eastAsia="Arial" w:hAnsi="Arial" w:cs="Arial"/>
          <w:sz w:val="20"/>
          <w:szCs w:val="20"/>
        </w:rPr>
        <w:t xml:space="preserve">Manitoba </w:t>
      </w:r>
      <w:r w:rsidR="0048171F" w:rsidRPr="00430567">
        <w:rPr>
          <w:rFonts w:ascii="Arial" w:eastAsia="Arial" w:hAnsi="Arial" w:cs="Arial"/>
          <w:sz w:val="20"/>
          <w:szCs w:val="20"/>
        </w:rPr>
        <w:t>Program</w:t>
      </w:r>
      <w:r w:rsidRPr="00430567">
        <w:rPr>
          <w:rFonts w:ascii="Arial" w:eastAsia="Arial" w:hAnsi="Arial" w:cs="Arial"/>
          <w:sz w:val="20"/>
          <w:szCs w:val="20"/>
        </w:rPr>
        <w:t xml:space="preserve">. Pursuant to </w:t>
      </w:r>
      <w:r w:rsidRPr="00430567">
        <w:rPr>
          <w:rFonts w:ascii="Arial" w:eastAsia="Arial" w:hAnsi="Arial" w:cs="Arial"/>
          <w:i/>
          <w:iCs/>
          <w:sz w:val="20"/>
          <w:szCs w:val="20"/>
        </w:rPr>
        <w:t>The Freedom of Information and Protection of Privacy Act</w:t>
      </w:r>
      <w:r w:rsidRPr="00430567">
        <w:rPr>
          <w:rFonts w:ascii="Arial" w:eastAsia="Arial" w:hAnsi="Arial" w:cs="Arial"/>
          <w:sz w:val="20"/>
          <w:szCs w:val="20"/>
        </w:rPr>
        <w:t>, the information collected shall only be used and disclosed as necessary for this purpose</w:t>
      </w:r>
      <w:r w:rsidR="009561D8" w:rsidRPr="00430567">
        <w:rPr>
          <w:rFonts w:ascii="Arial" w:eastAsia="Arial" w:hAnsi="Arial" w:cs="Arial"/>
          <w:sz w:val="20"/>
          <w:szCs w:val="20"/>
        </w:rPr>
        <w:t>.</w:t>
      </w:r>
    </w:p>
    <w:p w:rsidR="009561D8" w:rsidRPr="00430567" w:rsidRDefault="009561D8" w:rsidP="1A7CC784">
      <w:pPr>
        <w:rPr>
          <w:rFonts w:ascii="Arial" w:eastAsia="Arial" w:hAnsi="Arial" w:cs="Arial"/>
          <w:sz w:val="20"/>
          <w:szCs w:val="20"/>
        </w:rPr>
      </w:pPr>
      <w:r w:rsidRPr="00430567">
        <w:rPr>
          <w:rFonts w:ascii="Arial" w:eastAsia="Arial" w:hAnsi="Arial" w:cs="Arial"/>
          <w:sz w:val="20"/>
          <w:szCs w:val="20"/>
        </w:rPr>
        <w:t>I hereby warrant that the information that I have provided is true, correct and complete.</w:t>
      </w:r>
    </w:p>
    <w:p w:rsidR="00894EF2" w:rsidRDefault="00894EF2" w:rsidP="1A7CC784">
      <w:pPr>
        <w:rPr>
          <w:rFonts w:ascii="Arial" w:eastAsia="Arial" w:hAnsi="Arial" w:cs="Arial"/>
          <w:sz w:val="20"/>
          <w:szCs w:val="20"/>
        </w:rPr>
      </w:pPr>
    </w:p>
    <w:p w:rsidR="00430567" w:rsidRPr="00430567" w:rsidRDefault="00430567" w:rsidP="1A7CC784">
      <w:pPr>
        <w:rPr>
          <w:rFonts w:ascii="Arial" w:eastAsia="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114"/>
      </w:tblGrid>
      <w:tr w:rsidR="004F6759" w:rsidRPr="00430567" w:rsidTr="1A7CC784">
        <w:trPr>
          <w:trHeight w:val="598"/>
        </w:trPr>
        <w:tc>
          <w:tcPr>
            <w:tcW w:w="5246" w:type="dxa"/>
            <w:vAlign w:val="center"/>
          </w:tcPr>
          <w:p w:rsidR="004F6759" w:rsidRPr="00430567" w:rsidRDefault="004F6759" w:rsidP="1A7CC784">
            <w:pPr>
              <w:autoSpaceDE w:val="0"/>
              <w:autoSpaceDN w:val="0"/>
              <w:adjustRightInd w:val="0"/>
              <w:rPr>
                <w:rFonts w:ascii="Arial" w:eastAsia="Arial" w:hAnsi="Arial" w:cs="Arial"/>
                <w:color w:val="000000"/>
                <w:sz w:val="20"/>
                <w:szCs w:val="20"/>
              </w:rPr>
            </w:pPr>
            <w:r w:rsidRPr="00430567">
              <w:rPr>
                <w:rFonts w:ascii="Arial" w:eastAsia="Arial" w:hAnsi="Arial" w:cs="Arial"/>
                <w:color w:val="000000" w:themeColor="text1"/>
                <w:sz w:val="20"/>
                <w:szCs w:val="20"/>
              </w:rPr>
              <w:t>_____________</w:t>
            </w:r>
            <w:r w:rsidR="00894EF2" w:rsidRPr="00430567">
              <w:rPr>
                <w:rFonts w:ascii="Arial" w:eastAsia="Arial" w:hAnsi="Arial" w:cs="Arial"/>
                <w:color w:val="000000" w:themeColor="text1"/>
                <w:sz w:val="20"/>
                <w:szCs w:val="20"/>
              </w:rPr>
              <w:t>________________________</w:t>
            </w:r>
          </w:p>
          <w:p w:rsidR="004F6759" w:rsidRPr="00430567" w:rsidRDefault="004F6759" w:rsidP="1A7CC784">
            <w:pPr>
              <w:autoSpaceDE w:val="0"/>
              <w:autoSpaceDN w:val="0"/>
              <w:adjustRightInd w:val="0"/>
              <w:rPr>
                <w:rFonts w:ascii="Arial" w:eastAsia="Arial" w:hAnsi="Arial" w:cs="Arial"/>
                <w:color w:val="000000"/>
                <w:sz w:val="20"/>
                <w:szCs w:val="20"/>
              </w:rPr>
            </w:pPr>
            <w:r w:rsidRPr="00430567">
              <w:rPr>
                <w:rFonts w:ascii="Arial" w:eastAsia="Arial" w:hAnsi="Arial" w:cs="Arial"/>
                <w:color w:val="000000" w:themeColor="text1"/>
                <w:sz w:val="20"/>
                <w:szCs w:val="20"/>
              </w:rPr>
              <w:t>Signature</w:t>
            </w:r>
          </w:p>
        </w:tc>
        <w:tc>
          <w:tcPr>
            <w:tcW w:w="4114" w:type="dxa"/>
            <w:vAlign w:val="center"/>
          </w:tcPr>
          <w:p w:rsidR="004F6759" w:rsidRPr="00430567" w:rsidRDefault="004F6759" w:rsidP="1A7CC784">
            <w:pPr>
              <w:autoSpaceDE w:val="0"/>
              <w:autoSpaceDN w:val="0"/>
              <w:adjustRightInd w:val="0"/>
              <w:rPr>
                <w:rFonts w:ascii="Arial" w:eastAsia="Arial" w:hAnsi="Arial" w:cs="Arial"/>
                <w:color w:val="000000"/>
                <w:sz w:val="20"/>
                <w:szCs w:val="20"/>
              </w:rPr>
            </w:pPr>
            <w:r w:rsidRPr="00430567">
              <w:rPr>
                <w:rFonts w:ascii="Arial" w:eastAsia="Arial" w:hAnsi="Arial" w:cs="Arial"/>
                <w:color w:val="000000" w:themeColor="text1"/>
                <w:sz w:val="20"/>
                <w:szCs w:val="20"/>
              </w:rPr>
              <w:t>___________________________________</w:t>
            </w:r>
          </w:p>
          <w:p w:rsidR="004F6759" w:rsidRPr="00430567" w:rsidRDefault="004F6759" w:rsidP="1A7CC784">
            <w:pPr>
              <w:autoSpaceDE w:val="0"/>
              <w:autoSpaceDN w:val="0"/>
              <w:adjustRightInd w:val="0"/>
              <w:rPr>
                <w:rFonts w:ascii="Arial" w:eastAsia="Arial" w:hAnsi="Arial" w:cs="Arial"/>
                <w:color w:val="000000"/>
                <w:sz w:val="20"/>
                <w:szCs w:val="20"/>
              </w:rPr>
            </w:pPr>
            <w:r w:rsidRPr="00430567">
              <w:rPr>
                <w:rFonts w:ascii="Arial" w:eastAsia="Arial" w:hAnsi="Arial" w:cs="Arial"/>
                <w:color w:val="000000" w:themeColor="text1"/>
                <w:sz w:val="20"/>
                <w:szCs w:val="20"/>
              </w:rPr>
              <w:t>Date</w:t>
            </w:r>
          </w:p>
        </w:tc>
      </w:tr>
    </w:tbl>
    <w:p w:rsidR="006449D0" w:rsidRPr="00430567" w:rsidRDefault="006449D0" w:rsidP="00B52DF0">
      <w:pPr>
        <w:autoSpaceDE w:val="0"/>
        <w:autoSpaceDN w:val="0"/>
        <w:adjustRightInd w:val="0"/>
        <w:jc w:val="center"/>
        <w:rPr>
          <w:rFonts w:ascii="Arial" w:eastAsia="Arial" w:hAnsi="Arial" w:cs="Arial"/>
          <w:b/>
          <w:sz w:val="20"/>
          <w:szCs w:val="20"/>
          <w:u w:val="single"/>
        </w:rPr>
      </w:pPr>
    </w:p>
    <w:p w:rsidR="006449D0" w:rsidRPr="00430567" w:rsidRDefault="006449D0">
      <w:pPr>
        <w:rPr>
          <w:rFonts w:ascii="Arial" w:eastAsia="Arial" w:hAnsi="Arial" w:cs="Arial"/>
          <w:b/>
          <w:sz w:val="20"/>
          <w:szCs w:val="20"/>
          <w:u w:val="single"/>
        </w:rPr>
      </w:pPr>
      <w:r w:rsidRPr="00430567">
        <w:rPr>
          <w:rFonts w:ascii="Arial" w:eastAsia="Arial" w:hAnsi="Arial" w:cs="Arial"/>
          <w:b/>
          <w:sz w:val="20"/>
          <w:szCs w:val="20"/>
          <w:u w:val="single"/>
        </w:rPr>
        <w:br w:type="page"/>
      </w:r>
    </w:p>
    <w:p w:rsidR="00B52DF0" w:rsidRPr="00430567" w:rsidRDefault="00B52DF0" w:rsidP="00B52DF0">
      <w:pPr>
        <w:autoSpaceDE w:val="0"/>
        <w:autoSpaceDN w:val="0"/>
        <w:adjustRightInd w:val="0"/>
        <w:jc w:val="center"/>
        <w:rPr>
          <w:rFonts w:ascii="Arial" w:eastAsia="Arial" w:hAnsi="Arial" w:cs="Arial"/>
          <w:b/>
          <w:sz w:val="20"/>
          <w:szCs w:val="20"/>
          <w:u w:val="single"/>
        </w:rPr>
      </w:pPr>
      <w:r w:rsidRPr="00430567">
        <w:rPr>
          <w:rFonts w:ascii="Arial" w:eastAsia="Arial" w:hAnsi="Arial" w:cs="Arial"/>
          <w:b/>
          <w:sz w:val="20"/>
          <w:szCs w:val="20"/>
          <w:u w:val="single"/>
        </w:rPr>
        <w:lastRenderedPageBreak/>
        <w:t>Frequently</w:t>
      </w:r>
      <w:r w:rsidR="006449D0" w:rsidRPr="00430567">
        <w:rPr>
          <w:rFonts w:ascii="Arial" w:eastAsia="Arial" w:hAnsi="Arial" w:cs="Arial"/>
          <w:b/>
          <w:sz w:val="20"/>
          <w:szCs w:val="20"/>
          <w:u w:val="single"/>
        </w:rPr>
        <w:t xml:space="preserve"> Asked Questions</w:t>
      </w:r>
    </w:p>
    <w:p w:rsidR="00B52DF0" w:rsidRPr="00430567" w:rsidRDefault="00B52DF0" w:rsidP="006449D0">
      <w:pPr>
        <w:spacing w:after="0" w:line="240" w:lineRule="auto"/>
        <w:rPr>
          <w:rFonts w:ascii="Arial" w:hAnsi="Arial" w:cs="Arial"/>
          <w:b/>
          <w:sz w:val="20"/>
          <w:szCs w:val="20"/>
        </w:rPr>
      </w:pPr>
      <w:r w:rsidRPr="00430567">
        <w:rPr>
          <w:rFonts w:ascii="Arial" w:hAnsi="Arial" w:cs="Arial"/>
          <w:b/>
          <w:sz w:val="20"/>
          <w:szCs w:val="20"/>
        </w:rPr>
        <w:t xml:space="preserve">Can my employer ask me to sign the attestation before they offer me employment? </w:t>
      </w:r>
    </w:p>
    <w:p w:rsidR="00B52DF0" w:rsidRPr="00430567" w:rsidRDefault="00B52DF0" w:rsidP="006449D0">
      <w:pPr>
        <w:pStyle w:val="paragraph"/>
        <w:spacing w:before="0" w:beforeAutospacing="0" w:after="0" w:afterAutospacing="0"/>
        <w:textAlignment w:val="baseline"/>
        <w:rPr>
          <w:rFonts w:ascii="Arial" w:hAnsi="Arial" w:cs="Arial"/>
          <w:sz w:val="20"/>
          <w:szCs w:val="20"/>
        </w:rPr>
      </w:pPr>
      <w:r w:rsidRPr="00430567">
        <w:rPr>
          <w:rFonts w:ascii="Arial" w:hAnsi="Arial" w:cs="Arial"/>
          <w:sz w:val="20"/>
          <w:szCs w:val="20"/>
        </w:rPr>
        <w:t xml:space="preserve">No. </w:t>
      </w:r>
      <w:r w:rsidRPr="00430567">
        <w:rPr>
          <w:rStyle w:val="eop"/>
          <w:rFonts w:ascii="Arial" w:hAnsi="Arial" w:cs="Arial"/>
          <w:sz w:val="20"/>
          <w:szCs w:val="20"/>
        </w:rPr>
        <w:t xml:space="preserve">Employment must be finalized prior to asking the employee to sign the attestation. </w:t>
      </w:r>
      <w:r w:rsidRPr="00430567">
        <w:rPr>
          <w:rFonts w:ascii="Arial" w:hAnsi="Arial" w:cs="Arial"/>
          <w:sz w:val="20"/>
          <w:szCs w:val="20"/>
        </w:rPr>
        <w:t xml:space="preserve">The requirements for this program are not a condition of employment. Furthermore, the Human Rights Code protects the rights of individuals to prevent discrimination against employment unless there is a bona fide and reasonable requirement or qualifications for the employment/occupation. </w:t>
      </w:r>
    </w:p>
    <w:p w:rsidR="006449D0" w:rsidRPr="00430567" w:rsidRDefault="006449D0" w:rsidP="006449D0">
      <w:pPr>
        <w:pStyle w:val="paragraph"/>
        <w:spacing w:before="0" w:beforeAutospacing="0" w:after="0" w:afterAutospacing="0"/>
        <w:textAlignment w:val="baseline"/>
        <w:rPr>
          <w:rFonts w:ascii="Arial" w:hAnsi="Arial" w:cs="Arial"/>
          <w:sz w:val="20"/>
          <w:szCs w:val="20"/>
        </w:rPr>
      </w:pPr>
    </w:p>
    <w:p w:rsidR="00B52DF0" w:rsidRPr="00430567" w:rsidRDefault="00B52DF0" w:rsidP="006449D0">
      <w:pPr>
        <w:pStyle w:val="paragraph"/>
        <w:spacing w:before="0" w:beforeAutospacing="0" w:after="0" w:afterAutospacing="0"/>
        <w:textAlignment w:val="baseline"/>
        <w:rPr>
          <w:rFonts w:ascii="Arial" w:hAnsi="Arial" w:cs="Arial"/>
          <w:b/>
          <w:sz w:val="20"/>
          <w:szCs w:val="20"/>
        </w:rPr>
      </w:pPr>
      <w:r w:rsidRPr="00430567">
        <w:rPr>
          <w:rFonts w:ascii="Arial" w:hAnsi="Arial" w:cs="Arial"/>
          <w:b/>
          <w:sz w:val="20"/>
          <w:szCs w:val="20"/>
        </w:rPr>
        <w:t>When do I need to sign it? Do I have time to think about it?</w:t>
      </w:r>
    </w:p>
    <w:p w:rsidR="00B52DF0" w:rsidRPr="00430567" w:rsidRDefault="00B52DF0" w:rsidP="006449D0">
      <w:pPr>
        <w:pStyle w:val="paragraph"/>
        <w:spacing w:before="0" w:beforeAutospacing="0" w:after="0" w:afterAutospacing="0"/>
        <w:textAlignment w:val="baseline"/>
        <w:rPr>
          <w:rFonts w:ascii="Arial" w:hAnsi="Arial" w:cs="Arial"/>
          <w:sz w:val="20"/>
          <w:szCs w:val="20"/>
        </w:rPr>
      </w:pPr>
      <w:r w:rsidRPr="00430567">
        <w:rPr>
          <w:rFonts w:ascii="Arial" w:hAnsi="Arial" w:cs="Arial"/>
          <w:sz w:val="20"/>
          <w:szCs w:val="20"/>
        </w:rPr>
        <w:t>Yes, take some time to think about it and ask any questions you may have. Under the program I am required to provide the inf</w:t>
      </w:r>
      <w:r w:rsidR="00430567" w:rsidRPr="00430567">
        <w:rPr>
          <w:rFonts w:ascii="Arial" w:hAnsi="Arial" w:cs="Arial"/>
          <w:sz w:val="20"/>
          <w:szCs w:val="20"/>
        </w:rPr>
        <w:t>ormation no later than August 15</w:t>
      </w:r>
      <w:r w:rsidRPr="00430567">
        <w:rPr>
          <w:rFonts w:ascii="Arial" w:hAnsi="Arial" w:cs="Arial"/>
          <w:sz w:val="20"/>
          <w:szCs w:val="20"/>
        </w:rPr>
        <w:t>, 2021. As such I’d appreciate y</w:t>
      </w:r>
      <w:r w:rsidR="00430567" w:rsidRPr="00430567">
        <w:rPr>
          <w:rFonts w:ascii="Arial" w:hAnsi="Arial" w:cs="Arial"/>
          <w:sz w:val="20"/>
          <w:szCs w:val="20"/>
        </w:rPr>
        <w:t>our letting me know by August 10</w:t>
      </w:r>
      <w:r w:rsidRPr="00430567">
        <w:rPr>
          <w:rFonts w:ascii="Arial" w:hAnsi="Arial" w:cs="Arial"/>
          <w:sz w:val="20"/>
          <w:szCs w:val="20"/>
        </w:rPr>
        <w:t>, 2021 at the latest.</w:t>
      </w:r>
    </w:p>
    <w:p w:rsidR="006449D0" w:rsidRPr="00430567" w:rsidRDefault="006449D0" w:rsidP="006449D0">
      <w:pPr>
        <w:pStyle w:val="paragraph"/>
        <w:spacing w:before="0" w:beforeAutospacing="0" w:after="0" w:afterAutospacing="0"/>
        <w:textAlignment w:val="baseline"/>
        <w:rPr>
          <w:rFonts w:ascii="Arial" w:hAnsi="Arial" w:cs="Arial"/>
          <w:sz w:val="20"/>
          <w:szCs w:val="20"/>
        </w:rPr>
      </w:pPr>
    </w:p>
    <w:p w:rsidR="00B52DF0" w:rsidRPr="00430567" w:rsidRDefault="00B52DF0" w:rsidP="006449D0">
      <w:pPr>
        <w:spacing w:after="0" w:line="240" w:lineRule="auto"/>
        <w:rPr>
          <w:rFonts w:ascii="Arial" w:hAnsi="Arial" w:cs="Arial"/>
          <w:b/>
          <w:sz w:val="20"/>
          <w:szCs w:val="20"/>
        </w:rPr>
      </w:pPr>
      <w:r w:rsidRPr="00430567">
        <w:rPr>
          <w:rFonts w:ascii="Arial" w:hAnsi="Arial" w:cs="Arial"/>
          <w:b/>
          <w:sz w:val="20"/>
          <w:szCs w:val="20"/>
        </w:rPr>
        <w:t xml:space="preserve">Do I need to update my employer if my status changes after signing the attestation? </w:t>
      </w:r>
    </w:p>
    <w:p w:rsidR="00B52DF0" w:rsidRPr="00430567" w:rsidRDefault="00B52DF0" w:rsidP="006449D0">
      <w:pPr>
        <w:spacing w:after="0" w:line="240" w:lineRule="auto"/>
        <w:rPr>
          <w:rFonts w:ascii="Arial" w:hAnsi="Arial" w:cs="Arial"/>
          <w:sz w:val="20"/>
          <w:szCs w:val="20"/>
        </w:rPr>
      </w:pPr>
      <w:r w:rsidRPr="00430567">
        <w:rPr>
          <w:rFonts w:ascii="Arial" w:hAnsi="Arial" w:cs="Arial"/>
          <w:sz w:val="20"/>
          <w:szCs w:val="20"/>
        </w:rPr>
        <w:t xml:space="preserve">No. The attestation reflects employee status at a particular point in time and does not need to be updated. </w:t>
      </w:r>
    </w:p>
    <w:p w:rsidR="006449D0" w:rsidRPr="00430567" w:rsidRDefault="006449D0" w:rsidP="006449D0">
      <w:pPr>
        <w:spacing w:after="0" w:line="240" w:lineRule="auto"/>
        <w:rPr>
          <w:rFonts w:ascii="Arial" w:hAnsi="Arial" w:cs="Arial"/>
          <w:sz w:val="20"/>
          <w:szCs w:val="20"/>
        </w:rPr>
      </w:pPr>
    </w:p>
    <w:p w:rsidR="00B52DF0" w:rsidRPr="00430567" w:rsidRDefault="00B52DF0" w:rsidP="006449D0">
      <w:pPr>
        <w:pStyle w:val="paragraph"/>
        <w:spacing w:before="0" w:beforeAutospacing="0" w:after="0" w:afterAutospacing="0"/>
        <w:textAlignment w:val="baseline"/>
        <w:rPr>
          <w:rFonts w:ascii="Arial" w:hAnsi="Arial" w:cs="Arial"/>
          <w:b/>
          <w:sz w:val="20"/>
          <w:szCs w:val="20"/>
        </w:rPr>
      </w:pPr>
      <w:r w:rsidRPr="00430567">
        <w:rPr>
          <w:rFonts w:ascii="Arial" w:hAnsi="Arial" w:cs="Arial"/>
          <w:b/>
          <w:sz w:val="20"/>
          <w:szCs w:val="20"/>
        </w:rPr>
        <w:t xml:space="preserve">Can my employer terminate my employment if I don’t sign the attestation? </w:t>
      </w:r>
    </w:p>
    <w:p w:rsidR="00B52DF0" w:rsidRPr="00430567" w:rsidRDefault="00B52DF0" w:rsidP="006449D0">
      <w:pPr>
        <w:pStyle w:val="paragraph"/>
        <w:spacing w:before="0" w:beforeAutospacing="0" w:after="0" w:afterAutospacing="0"/>
        <w:textAlignment w:val="baseline"/>
        <w:rPr>
          <w:rFonts w:ascii="Arial" w:hAnsi="Arial" w:cs="Arial"/>
          <w:sz w:val="20"/>
          <w:szCs w:val="20"/>
        </w:rPr>
      </w:pPr>
      <w:r w:rsidRPr="00430567">
        <w:rPr>
          <w:rFonts w:ascii="Arial" w:hAnsi="Arial" w:cs="Arial"/>
          <w:sz w:val="20"/>
          <w:szCs w:val="20"/>
        </w:rPr>
        <w:t xml:space="preserve">No. The requirements of this program cannot be used as a condition of employment. As per the Human Rights Code, you cannot discriminate against an individual unless there is a bona fide and reasonable requirement or qualification for employment/occupation. </w:t>
      </w:r>
    </w:p>
    <w:p w:rsidR="006449D0" w:rsidRPr="00430567" w:rsidRDefault="006449D0" w:rsidP="006449D0">
      <w:pPr>
        <w:pStyle w:val="paragraph"/>
        <w:spacing w:before="0" w:beforeAutospacing="0" w:after="0" w:afterAutospacing="0"/>
        <w:textAlignment w:val="baseline"/>
        <w:rPr>
          <w:rFonts w:ascii="Arial" w:hAnsi="Arial" w:cs="Arial"/>
          <w:sz w:val="20"/>
          <w:szCs w:val="20"/>
        </w:rPr>
      </w:pPr>
    </w:p>
    <w:p w:rsidR="00B52DF0" w:rsidRPr="00430567" w:rsidRDefault="00B52DF0" w:rsidP="006449D0">
      <w:pPr>
        <w:pStyle w:val="paragraph"/>
        <w:spacing w:before="0" w:beforeAutospacing="0" w:after="0" w:afterAutospacing="0"/>
        <w:textAlignment w:val="baseline"/>
        <w:rPr>
          <w:rFonts w:ascii="Arial" w:hAnsi="Arial" w:cs="Arial"/>
          <w:b/>
          <w:sz w:val="20"/>
          <w:szCs w:val="20"/>
        </w:rPr>
      </w:pPr>
      <w:r w:rsidRPr="00430567">
        <w:rPr>
          <w:rFonts w:ascii="Arial" w:hAnsi="Arial" w:cs="Arial"/>
          <w:b/>
          <w:sz w:val="20"/>
          <w:szCs w:val="20"/>
        </w:rPr>
        <w:t>Do I have to tell my employer my vaccination status?</w:t>
      </w:r>
    </w:p>
    <w:p w:rsidR="00B52DF0" w:rsidRPr="00430567" w:rsidRDefault="00B52DF0" w:rsidP="006449D0">
      <w:pPr>
        <w:pStyle w:val="paragraph"/>
        <w:spacing w:before="0" w:beforeAutospacing="0" w:after="0" w:afterAutospacing="0"/>
        <w:textAlignment w:val="baseline"/>
        <w:rPr>
          <w:rFonts w:ascii="Arial" w:hAnsi="Arial" w:cs="Arial"/>
          <w:sz w:val="20"/>
          <w:szCs w:val="20"/>
        </w:rPr>
      </w:pPr>
      <w:r w:rsidRPr="00430567">
        <w:rPr>
          <w:rFonts w:ascii="Arial" w:hAnsi="Arial" w:cs="Arial"/>
          <w:sz w:val="20"/>
          <w:szCs w:val="20"/>
        </w:rPr>
        <w:t>No. The attestation does not require employees to specify their vaccination status and employees should not disclose this information by underlining, circling or marking in any way on the attestation form. The program only requires that the employee sign the attestation.</w:t>
      </w:r>
    </w:p>
    <w:p w:rsidR="006449D0" w:rsidRPr="00430567" w:rsidRDefault="006449D0" w:rsidP="006449D0">
      <w:pPr>
        <w:pStyle w:val="paragraph"/>
        <w:spacing w:before="0" w:beforeAutospacing="0" w:after="0" w:afterAutospacing="0"/>
        <w:textAlignment w:val="baseline"/>
        <w:rPr>
          <w:rFonts w:ascii="Arial" w:hAnsi="Arial" w:cs="Arial"/>
          <w:sz w:val="20"/>
          <w:szCs w:val="20"/>
        </w:rPr>
      </w:pPr>
    </w:p>
    <w:p w:rsidR="00B52DF0" w:rsidRPr="00430567" w:rsidRDefault="00B52DF0" w:rsidP="006449D0">
      <w:pPr>
        <w:pStyle w:val="paragraph"/>
        <w:spacing w:before="0" w:beforeAutospacing="0" w:after="0" w:afterAutospacing="0"/>
        <w:textAlignment w:val="baseline"/>
        <w:rPr>
          <w:rFonts w:ascii="Arial" w:hAnsi="Arial" w:cs="Arial"/>
          <w:b/>
          <w:sz w:val="20"/>
          <w:szCs w:val="20"/>
        </w:rPr>
      </w:pPr>
      <w:r w:rsidRPr="00430567">
        <w:rPr>
          <w:rFonts w:ascii="Arial" w:hAnsi="Arial" w:cs="Arial"/>
          <w:b/>
          <w:sz w:val="20"/>
          <w:szCs w:val="20"/>
        </w:rPr>
        <w:t>Will I ever have to prove if I am vaccinated or have a medical exemption?</w:t>
      </w:r>
    </w:p>
    <w:p w:rsidR="00B52DF0" w:rsidRPr="00430567" w:rsidRDefault="00B52DF0" w:rsidP="006449D0">
      <w:pPr>
        <w:pStyle w:val="paragraph"/>
        <w:spacing w:before="0" w:beforeAutospacing="0" w:after="0" w:afterAutospacing="0"/>
        <w:textAlignment w:val="baseline"/>
        <w:rPr>
          <w:rFonts w:ascii="Arial" w:hAnsi="Arial" w:cs="Arial"/>
          <w:sz w:val="20"/>
          <w:szCs w:val="20"/>
        </w:rPr>
      </w:pPr>
      <w:r w:rsidRPr="00430567">
        <w:rPr>
          <w:rFonts w:ascii="Arial" w:hAnsi="Arial" w:cs="Arial"/>
          <w:sz w:val="20"/>
          <w:szCs w:val="20"/>
        </w:rPr>
        <w:t>No. The program only requires that the employee sign the attestation.</w:t>
      </w:r>
    </w:p>
    <w:p w:rsidR="006449D0" w:rsidRPr="00430567" w:rsidRDefault="006449D0" w:rsidP="006449D0">
      <w:pPr>
        <w:pStyle w:val="paragraph"/>
        <w:spacing w:before="0" w:beforeAutospacing="0" w:after="0" w:afterAutospacing="0"/>
        <w:textAlignment w:val="baseline"/>
        <w:rPr>
          <w:rFonts w:ascii="Arial" w:hAnsi="Arial" w:cs="Arial"/>
          <w:sz w:val="20"/>
          <w:szCs w:val="20"/>
        </w:rPr>
      </w:pPr>
    </w:p>
    <w:p w:rsidR="00B52DF0" w:rsidRPr="00430567" w:rsidRDefault="00B52DF0" w:rsidP="006449D0">
      <w:pPr>
        <w:pStyle w:val="paragraph"/>
        <w:spacing w:before="0" w:beforeAutospacing="0" w:after="0" w:afterAutospacing="0"/>
        <w:textAlignment w:val="baseline"/>
        <w:rPr>
          <w:rFonts w:ascii="Arial" w:hAnsi="Arial" w:cs="Arial"/>
          <w:b/>
          <w:sz w:val="20"/>
          <w:szCs w:val="20"/>
        </w:rPr>
      </w:pPr>
      <w:r w:rsidRPr="00430567">
        <w:rPr>
          <w:rFonts w:ascii="Arial" w:hAnsi="Arial" w:cs="Arial"/>
          <w:b/>
          <w:sz w:val="20"/>
          <w:szCs w:val="20"/>
        </w:rPr>
        <w:t>Can the government use my Social Insurance Number to look at any other government records about me?</w:t>
      </w:r>
    </w:p>
    <w:p w:rsidR="00B52DF0" w:rsidRPr="00430567" w:rsidRDefault="00B52DF0" w:rsidP="006449D0">
      <w:pPr>
        <w:pStyle w:val="paragraph"/>
        <w:spacing w:before="0" w:beforeAutospacing="0" w:after="0" w:afterAutospacing="0"/>
        <w:textAlignment w:val="baseline"/>
        <w:rPr>
          <w:rFonts w:ascii="Arial" w:hAnsi="Arial" w:cs="Arial"/>
          <w:sz w:val="20"/>
          <w:szCs w:val="20"/>
        </w:rPr>
      </w:pPr>
      <w:r w:rsidRPr="00430567">
        <w:rPr>
          <w:rFonts w:ascii="Arial" w:hAnsi="Arial" w:cs="Arial"/>
          <w:sz w:val="20"/>
          <w:szCs w:val="20"/>
        </w:rPr>
        <w:t>No, it can only be used by the government to determine if you meet the eligibility requirement for the Healthy Hire Program.</w:t>
      </w:r>
    </w:p>
    <w:p w:rsidR="006449D0" w:rsidRPr="00430567" w:rsidRDefault="006449D0" w:rsidP="006449D0">
      <w:pPr>
        <w:pStyle w:val="paragraph"/>
        <w:spacing w:before="0" w:beforeAutospacing="0" w:after="0" w:afterAutospacing="0"/>
        <w:textAlignment w:val="baseline"/>
        <w:rPr>
          <w:rFonts w:ascii="Arial" w:hAnsi="Arial" w:cs="Arial"/>
          <w:sz w:val="20"/>
          <w:szCs w:val="20"/>
        </w:rPr>
      </w:pPr>
    </w:p>
    <w:p w:rsidR="00B52DF0" w:rsidRPr="00430567" w:rsidRDefault="006449D0" w:rsidP="006449D0">
      <w:pPr>
        <w:spacing w:after="0" w:line="240" w:lineRule="auto"/>
        <w:jc w:val="center"/>
        <w:rPr>
          <w:rFonts w:ascii="Arial" w:eastAsia="Arial" w:hAnsi="Arial" w:cs="Arial"/>
          <w:b/>
          <w:sz w:val="20"/>
          <w:szCs w:val="20"/>
          <w:u w:val="single"/>
        </w:rPr>
      </w:pPr>
      <w:r w:rsidRPr="00430567">
        <w:rPr>
          <w:rFonts w:ascii="Arial" w:eastAsia="Arial" w:hAnsi="Arial" w:cs="Arial"/>
          <w:b/>
          <w:sz w:val="20"/>
          <w:szCs w:val="20"/>
          <w:u w:val="single"/>
        </w:rPr>
        <w:t>Contacts</w:t>
      </w:r>
    </w:p>
    <w:p w:rsidR="006449D0" w:rsidRPr="00430567" w:rsidRDefault="006449D0" w:rsidP="006449D0">
      <w:pPr>
        <w:spacing w:after="0" w:line="240" w:lineRule="auto"/>
        <w:jc w:val="center"/>
        <w:rPr>
          <w:rFonts w:ascii="Arial" w:eastAsia="Arial" w:hAnsi="Arial" w:cs="Arial"/>
          <w:b/>
          <w:sz w:val="20"/>
          <w:szCs w:val="20"/>
          <w:u w:val="single"/>
        </w:rPr>
      </w:pPr>
    </w:p>
    <w:p w:rsidR="00894EF2" w:rsidRPr="00430567" w:rsidRDefault="00894EF2" w:rsidP="006449D0">
      <w:pPr>
        <w:spacing w:after="0" w:line="240" w:lineRule="auto"/>
        <w:rPr>
          <w:rFonts w:ascii="Arial" w:eastAsia="Arial" w:hAnsi="Arial" w:cs="Arial"/>
          <w:b/>
          <w:color w:val="5E5E5E"/>
          <w:sz w:val="20"/>
          <w:szCs w:val="20"/>
        </w:rPr>
      </w:pPr>
      <w:r w:rsidRPr="00430567">
        <w:rPr>
          <w:rFonts w:ascii="Arial" w:eastAsia="Arial" w:hAnsi="Arial" w:cs="Arial"/>
          <w:b/>
          <w:sz w:val="20"/>
          <w:szCs w:val="20"/>
        </w:rPr>
        <w:t>Manitoba Human Rights Commission</w:t>
      </w:r>
    </w:p>
    <w:p w:rsidR="7617FD99" w:rsidRPr="00430567" w:rsidRDefault="7617FD99" w:rsidP="006449D0">
      <w:pPr>
        <w:spacing w:after="0" w:line="240" w:lineRule="auto"/>
        <w:rPr>
          <w:rFonts w:ascii="Arial" w:eastAsia="Arial" w:hAnsi="Arial" w:cs="Arial"/>
          <w:bCs/>
          <w:sz w:val="20"/>
          <w:szCs w:val="20"/>
          <w:highlight w:val="yellow"/>
        </w:rPr>
      </w:pPr>
      <w:r w:rsidRPr="00430567">
        <w:rPr>
          <w:rFonts w:ascii="Arial" w:eastAsia="Arial" w:hAnsi="Arial" w:cs="Arial"/>
          <w:sz w:val="20"/>
          <w:szCs w:val="20"/>
        </w:rPr>
        <w:t>The Manitoba Human Rights Commission is an independent agency of the Government of Manitoba and is responsible for administering</w:t>
      </w:r>
      <w:r w:rsidR="004C747A" w:rsidRPr="00430567">
        <w:rPr>
          <w:rFonts w:ascii="Arial" w:eastAsia="Arial" w:hAnsi="Arial" w:cs="Arial"/>
          <w:color w:val="5E5E5E"/>
          <w:sz w:val="20"/>
          <w:szCs w:val="20"/>
        </w:rPr>
        <w:t xml:space="preserve"> </w:t>
      </w:r>
      <w:r w:rsidR="004C747A" w:rsidRPr="00430567">
        <w:rPr>
          <w:rFonts w:ascii="Arial" w:eastAsia="Arial" w:hAnsi="Arial" w:cs="Arial"/>
          <w:b/>
          <w:sz w:val="20"/>
          <w:szCs w:val="20"/>
        </w:rPr>
        <w:t>The Human Rights Code</w:t>
      </w:r>
      <w:r w:rsidR="004C747A" w:rsidRPr="00430567">
        <w:rPr>
          <w:rFonts w:ascii="Arial" w:eastAsia="Arial" w:hAnsi="Arial" w:cs="Arial"/>
          <w:sz w:val="20"/>
          <w:szCs w:val="20"/>
        </w:rPr>
        <w:t xml:space="preserve">, which </w:t>
      </w:r>
      <w:r w:rsidR="4DB758AC" w:rsidRPr="00430567">
        <w:rPr>
          <w:rFonts w:ascii="Arial" w:eastAsia="Arial" w:hAnsi="Arial" w:cs="Arial"/>
          <w:bCs/>
          <w:sz w:val="20"/>
          <w:szCs w:val="20"/>
        </w:rPr>
        <w:t xml:space="preserve">protects the rights of individuals to prevent discrimination against employment. </w:t>
      </w:r>
    </w:p>
    <w:p w:rsidR="1A7CC784" w:rsidRPr="00430567" w:rsidRDefault="1A7CC784" w:rsidP="00B52DF0">
      <w:pPr>
        <w:spacing w:after="0" w:line="240" w:lineRule="auto"/>
        <w:rPr>
          <w:rFonts w:ascii="Arial" w:eastAsia="Arial" w:hAnsi="Arial" w:cs="Arial"/>
          <w:b/>
          <w:bCs/>
          <w:sz w:val="20"/>
          <w:szCs w:val="20"/>
        </w:rPr>
      </w:pPr>
    </w:p>
    <w:p w:rsidR="004C747A" w:rsidRPr="00430567" w:rsidRDefault="30A4E9B8" w:rsidP="00B52DF0">
      <w:pPr>
        <w:spacing w:after="0" w:line="240" w:lineRule="auto"/>
        <w:rPr>
          <w:rFonts w:ascii="Arial" w:eastAsia="Arial" w:hAnsi="Arial" w:cs="Arial"/>
          <w:sz w:val="20"/>
          <w:szCs w:val="20"/>
        </w:rPr>
      </w:pPr>
      <w:r w:rsidRPr="00430567">
        <w:rPr>
          <w:rFonts w:ascii="Arial" w:eastAsia="Arial" w:hAnsi="Arial" w:cs="Arial"/>
          <w:b/>
          <w:bCs/>
          <w:iCs/>
          <w:sz w:val="20"/>
          <w:szCs w:val="20"/>
        </w:rPr>
        <w:t>The Human Rights Code</w:t>
      </w:r>
      <w:r w:rsidRPr="00430567">
        <w:rPr>
          <w:rFonts w:ascii="Arial" w:eastAsia="Arial" w:hAnsi="Arial" w:cs="Arial"/>
          <w:b/>
          <w:bCs/>
          <w:i/>
          <w:iCs/>
          <w:sz w:val="20"/>
          <w:szCs w:val="20"/>
        </w:rPr>
        <w:t xml:space="preserve"> </w:t>
      </w:r>
      <w:r w:rsidRPr="00430567">
        <w:rPr>
          <w:rFonts w:ascii="Arial" w:eastAsia="Arial" w:hAnsi="Arial" w:cs="Arial"/>
          <w:sz w:val="20"/>
          <w:szCs w:val="20"/>
        </w:rPr>
        <w:t>sets out a detailed complaint process that enables any person who believes they have been discriminated against to file a complaint with the Commission.</w:t>
      </w:r>
      <w:r w:rsidR="771B14BC" w:rsidRPr="00430567">
        <w:rPr>
          <w:rFonts w:ascii="Arial" w:eastAsia="Arial" w:hAnsi="Arial" w:cs="Arial"/>
          <w:sz w:val="20"/>
          <w:szCs w:val="20"/>
        </w:rPr>
        <w:t xml:space="preserve"> </w:t>
      </w:r>
    </w:p>
    <w:p w:rsidR="004C747A" w:rsidRPr="00430567" w:rsidRDefault="004C747A" w:rsidP="00B52DF0">
      <w:pPr>
        <w:spacing w:after="0" w:line="240" w:lineRule="auto"/>
        <w:rPr>
          <w:rFonts w:ascii="Arial" w:eastAsia="Arial" w:hAnsi="Arial" w:cs="Arial"/>
          <w:sz w:val="20"/>
          <w:szCs w:val="20"/>
        </w:rPr>
      </w:pPr>
    </w:p>
    <w:p w:rsidR="004C747A" w:rsidRPr="00430567" w:rsidRDefault="004C747A" w:rsidP="00B52DF0">
      <w:pPr>
        <w:spacing w:after="0" w:line="240" w:lineRule="auto"/>
        <w:rPr>
          <w:rFonts w:ascii="Arial" w:eastAsia="Arial" w:hAnsi="Arial" w:cs="Arial"/>
          <w:b/>
          <w:sz w:val="20"/>
          <w:szCs w:val="20"/>
        </w:rPr>
      </w:pPr>
      <w:r w:rsidRPr="00430567">
        <w:rPr>
          <w:rFonts w:ascii="Arial" w:eastAsia="Arial" w:hAnsi="Arial" w:cs="Arial"/>
          <w:b/>
          <w:sz w:val="20"/>
          <w:szCs w:val="20"/>
        </w:rPr>
        <w:t>Manitoba Human Rights Commission</w:t>
      </w:r>
    </w:p>
    <w:p w:rsidR="004C747A" w:rsidRPr="00430567" w:rsidRDefault="004C747A" w:rsidP="00B52DF0">
      <w:pPr>
        <w:spacing w:after="0" w:line="240" w:lineRule="auto"/>
        <w:rPr>
          <w:rFonts w:ascii="Arial" w:eastAsia="Arial" w:hAnsi="Arial" w:cs="Arial"/>
          <w:sz w:val="20"/>
          <w:szCs w:val="20"/>
          <w:lang w:val="en-US"/>
        </w:rPr>
      </w:pPr>
      <w:r w:rsidRPr="00430567">
        <w:rPr>
          <w:rFonts w:ascii="Arial" w:eastAsia="Arial" w:hAnsi="Arial" w:cs="Arial"/>
          <w:sz w:val="20"/>
          <w:szCs w:val="20"/>
          <w:lang w:val="en-US"/>
        </w:rPr>
        <w:t xml:space="preserve">750 – 175 </w:t>
      </w:r>
      <w:proofErr w:type="spellStart"/>
      <w:r w:rsidRPr="00430567">
        <w:rPr>
          <w:rFonts w:ascii="Arial" w:eastAsia="Arial" w:hAnsi="Arial" w:cs="Arial"/>
          <w:sz w:val="20"/>
          <w:szCs w:val="20"/>
          <w:lang w:val="en-US"/>
        </w:rPr>
        <w:t>Hargrave</w:t>
      </w:r>
      <w:proofErr w:type="spellEnd"/>
      <w:r w:rsidRPr="00430567">
        <w:rPr>
          <w:rFonts w:ascii="Arial" w:eastAsia="Arial" w:hAnsi="Arial" w:cs="Arial"/>
          <w:sz w:val="20"/>
          <w:szCs w:val="20"/>
          <w:lang w:val="en-US"/>
        </w:rPr>
        <w:t xml:space="preserve"> Street</w:t>
      </w:r>
      <w:r w:rsidR="00B52DF0" w:rsidRPr="00430567">
        <w:rPr>
          <w:rFonts w:ascii="Arial" w:eastAsia="Arial" w:hAnsi="Arial" w:cs="Arial"/>
          <w:sz w:val="20"/>
          <w:szCs w:val="20"/>
          <w:lang w:val="en-US"/>
        </w:rPr>
        <w:t xml:space="preserve"> </w:t>
      </w:r>
      <w:r w:rsidR="00B52DF0" w:rsidRPr="00430567">
        <w:rPr>
          <w:rFonts w:ascii="Arial" w:eastAsia="Arial" w:hAnsi="Arial" w:cs="Arial"/>
          <w:sz w:val="20"/>
          <w:szCs w:val="20"/>
          <w:lang w:val="en-US"/>
        </w:rPr>
        <w:tab/>
      </w:r>
      <w:r w:rsidR="00B52DF0" w:rsidRPr="00430567">
        <w:rPr>
          <w:rFonts w:ascii="Arial" w:eastAsia="Arial" w:hAnsi="Arial" w:cs="Arial"/>
          <w:sz w:val="20"/>
          <w:szCs w:val="20"/>
          <w:lang w:val="en-US"/>
        </w:rPr>
        <w:tab/>
      </w:r>
      <w:r w:rsidR="00B52DF0" w:rsidRPr="00430567">
        <w:rPr>
          <w:rFonts w:ascii="Arial" w:eastAsia="Arial" w:hAnsi="Arial" w:cs="Arial"/>
          <w:sz w:val="20"/>
          <w:szCs w:val="20"/>
          <w:lang w:val="en-US"/>
        </w:rPr>
        <w:tab/>
        <w:t>341-340 Ninth Street</w:t>
      </w:r>
    </w:p>
    <w:p w:rsidR="004C747A" w:rsidRPr="00430567" w:rsidRDefault="004C747A" w:rsidP="00B52DF0">
      <w:pPr>
        <w:spacing w:after="0" w:line="240" w:lineRule="auto"/>
        <w:rPr>
          <w:rFonts w:ascii="Arial" w:eastAsia="Arial" w:hAnsi="Arial" w:cs="Arial"/>
          <w:sz w:val="20"/>
          <w:szCs w:val="20"/>
          <w:lang w:val="en-US"/>
        </w:rPr>
      </w:pPr>
      <w:r w:rsidRPr="00430567">
        <w:rPr>
          <w:rFonts w:ascii="Arial" w:eastAsia="Arial" w:hAnsi="Arial" w:cs="Arial"/>
          <w:sz w:val="20"/>
          <w:szCs w:val="20"/>
          <w:lang w:val="en-US"/>
        </w:rPr>
        <w:t xml:space="preserve">Winnipeg </w:t>
      </w:r>
      <w:proofErr w:type="gramStart"/>
      <w:r w:rsidRPr="00430567">
        <w:rPr>
          <w:rFonts w:ascii="Arial" w:eastAsia="Arial" w:hAnsi="Arial" w:cs="Arial"/>
          <w:sz w:val="20"/>
          <w:szCs w:val="20"/>
          <w:lang w:val="en-US"/>
        </w:rPr>
        <w:t>MB  R3C</w:t>
      </w:r>
      <w:proofErr w:type="gramEnd"/>
      <w:r w:rsidRPr="00430567">
        <w:rPr>
          <w:rFonts w:ascii="Arial" w:eastAsia="Arial" w:hAnsi="Arial" w:cs="Arial"/>
          <w:sz w:val="20"/>
          <w:szCs w:val="20"/>
          <w:lang w:val="en-US"/>
        </w:rPr>
        <w:t xml:space="preserve"> 3R8</w:t>
      </w:r>
      <w:r w:rsidR="006449D0" w:rsidRPr="00430567">
        <w:rPr>
          <w:rFonts w:ascii="Arial" w:eastAsia="Arial" w:hAnsi="Arial" w:cs="Arial"/>
          <w:sz w:val="20"/>
          <w:szCs w:val="20"/>
          <w:lang w:val="en-US"/>
        </w:rPr>
        <w:t xml:space="preserve"> </w:t>
      </w:r>
      <w:r w:rsidR="006449D0" w:rsidRPr="00430567">
        <w:rPr>
          <w:rFonts w:ascii="Arial" w:eastAsia="Arial" w:hAnsi="Arial" w:cs="Arial"/>
          <w:sz w:val="20"/>
          <w:szCs w:val="20"/>
          <w:lang w:val="en-US"/>
        </w:rPr>
        <w:tab/>
      </w:r>
      <w:r w:rsidR="006449D0" w:rsidRPr="00430567">
        <w:rPr>
          <w:rFonts w:ascii="Arial" w:eastAsia="Arial" w:hAnsi="Arial" w:cs="Arial"/>
          <w:sz w:val="20"/>
          <w:szCs w:val="20"/>
          <w:lang w:val="en-US"/>
        </w:rPr>
        <w:tab/>
      </w:r>
      <w:r w:rsidR="006449D0" w:rsidRPr="00430567">
        <w:rPr>
          <w:rFonts w:ascii="Arial" w:eastAsia="Arial" w:hAnsi="Arial" w:cs="Arial"/>
          <w:sz w:val="20"/>
          <w:szCs w:val="20"/>
          <w:lang w:val="en-US"/>
        </w:rPr>
        <w:tab/>
        <w:t>Brandon MB  R7A 6C2</w:t>
      </w:r>
    </w:p>
    <w:p w:rsidR="006449D0" w:rsidRPr="00430567" w:rsidRDefault="004C747A" w:rsidP="006449D0">
      <w:pPr>
        <w:spacing w:after="0" w:line="240" w:lineRule="auto"/>
        <w:rPr>
          <w:rFonts w:ascii="Arial" w:eastAsia="Arial" w:hAnsi="Arial" w:cs="Arial"/>
          <w:sz w:val="20"/>
          <w:szCs w:val="20"/>
          <w:lang w:val="en-US"/>
        </w:rPr>
      </w:pPr>
      <w:r w:rsidRPr="00430567">
        <w:rPr>
          <w:rFonts w:ascii="Arial" w:eastAsia="Arial" w:hAnsi="Arial" w:cs="Arial"/>
          <w:sz w:val="20"/>
          <w:szCs w:val="20"/>
          <w:lang w:val="en-US"/>
        </w:rPr>
        <w:t>204-945-3007</w:t>
      </w:r>
      <w:r w:rsidR="006449D0" w:rsidRPr="00430567">
        <w:rPr>
          <w:rFonts w:ascii="Arial" w:eastAsia="Arial" w:hAnsi="Arial" w:cs="Arial"/>
          <w:sz w:val="20"/>
          <w:szCs w:val="20"/>
          <w:lang w:val="en-US"/>
        </w:rPr>
        <w:tab/>
      </w:r>
      <w:r w:rsidR="006449D0" w:rsidRPr="00430567">
        <w:rPr>
          <w:rFonts w:ascii="Arial" w:eastAsia="Arial" w:hAnsi="Arial" w:cs="Arial"/>
          <w:sz w:val="20"/>
          <w:szCs w:val="20"/>
          <w:lang w:val="en-US"/>
        </w:rPr>
        <w:tab/>
      </w:r>
      <w:r w:rsidR="006449D0" w:rsidRPr="00430567">
        <w:rPr>
          <w:rFonts w:ascii="Arial" w:eastAsia="Arial" w:hAnsi="Arial" w:cs="Arial"/>
          <w:sz w:val="20"/>
          <w:szCs w:val="20"/>
          <w:lang w:val="en-US"/>
        </w:rPr>
        <w:tab/>
      </w:r>
      <w:r w:rsidR="006449D0" w:rsidRPr="00430567">
        <w:rPr>
          <w:rFonts w:ascii="Arial" w:eastAsia="Arial" w:hAnsi="Arial" w:cs="Arial"/>
          <w:sz w:val="20"/>
          <w:szCs w:val="20"/>
          <w:lang w:val="en-US"/>
        </w:rPr>
        <w:tab/>
      </w:r>
      <w:r w:rsidR="006449D0" w:rsidRPr="00430567">
        <w:rPr>
          <w:rFonts w:ascii="Arial" w:eastAsia="Arial" w:hAnsi="Arial" w:cs="Arial"/>
          <w:sz w:val="20"/>
          <w:szCs w:val="20"/>
          <w:lang w:val="en-US"/>
        </w:rPr>
        <w:tab/>
        <w:t>204-726-6261</w:t>
      </w:r>
    </w:p>
    <w:p w:rsidR="006449D0" w:rsidRPr="00430567" w:rsidRDefault="006449D0" w:rsidP="00B52DF0">
      <w:pPr>
        <w:spacing w:after="0" w:line="240" w:lineRule="auto"/>
        <w:rPr>
          <w:rFonts w:ascii="Arial" w:eastAsia="Arial" w:hAnsi="Arial" w:cs="Arial"/>
          <w:sz w:val="20"/>
          <w:szCs w:val="20"/>
        </w:rPr>
      </w:pPr>
    </w:p>
    <w:p w:rsidR="004C747A" w:rsidRPr="00430567" w:rsidRDefault="004C747A" w:rsidP="00B52DF0">
      <w:pPr>
        <w:spacing w:after="0" w:line="240" w:lineRule="auto"/>
        <w:rPr>
          <w:rFonts w:ascii="Arial" w:eastAsia="Arial" w:hAnsi="Arial" w:cs="Arial"/>
          <w:sz w:val="20"/>
          <w:szCs w:val="20"/>
        </w:rPr>
      </w:pPr>
      <w:r w:rsidRPr="00430567">
        <w:rPr>
          <w:rFonts w:ascii="Arial" w:eastAsia="Arial" w:hAnsi="Arial" w:cs="Arial"/>
          <w:sz w:val="20"/>
          <w:szCs w:val="20"/>
        </w:rPr>
        <w:t>Toll Free: 1-888-884-8681</w:t>
      </w:r>
    </w:p>
    <w:p w:rsidR="004C747A" w:rsidRPr="00430567" w:rsidRDefault="004C747A" w:rsidP="00B52DF0">
      <w:pPr>
        <w:spacing w:after="0" w:line="240" w:lineRule="auto"/>
        <w:rPr>
          <w:rFonts w:ascii="Arial" w:eastAsia="Arial" w:hAnsi="Arial" w:cs="Arial"/>
          <w:sz w:val="20"/>
          <w:szCs w:val="20"/>
          <w:lang w:val="en-US"/>
        </w:rPr>
      </w:pPr>
      <w:r w:rsidRPr="00430567">
        <w:rPr>
          <w:rFonts w:ascii="Arial" w:hAnsi="Arial" w:cs="Arial"/>
          <w:sz w:val="20"/>
          <w:szCs w:val="20"/>
        </w:rPr>
        <w:t xml:space="preserve">Email: </w:t>
      </w:r>
      <w:hyperlink r:id="rId12" w:history="1">
        <w:r w:rsidRPr="00430567">
          <w:rPr>
            <w:rStyle w:val="Hyperlink"/>
            <w:rFonts w:ascii="Arial" w:eastAsia="Calibri" w:hAnsi="Arial" w:cs="Arial"/>
            <w:sz w:val="20"/>
            <w:szCs w:val="20"/>
          </w:rPr>
          <w:t>hrc@gov.mb.ca</w:t>
        </w:r>
      </w:hyperlink>
    </w:p>
    <w:p w:rsidR="004C747A" w:rsidRPr="00430567" w:rsidRDefault="00A6679B" w:rsidP="00B52DF0">
      <w:pPr>
        <w:spacing w:after="0" w:line="240" w:lineRule="auto"/>
        <w:rPr>
          <w:rFonts w:ascii="Arial" w:eastAsia="Arial" w:hAnsi="Arial" w:cs="Arial"/>
          <w:sz w:val="20"/>
          <w:szCs w:val="20"/>
        </w:rPr>
      </w:pPr>
      <w:hyperlink r:id="rId13" w:history="1">
        <w:r w:rsidR="004C747A" w:rsidRPr="00430567">
          <w:rPr>
            <w:rStyle w:val="Hyperlink"/>
            <w:rFonts w:ascii="Arial" w:hAnsi="Arial" w:cs="Arial"/>
            <w:sz w:val="20"/>
            <w:szCs w:val="20"/>
          </w:rPr>
          <w:t>www.manitobahumanrights.ca</w:t>
        </w:r>
      </w:hyperlink>
      <w:r w:rsidR="004C747A" w:rsidRPr="00430567">
        <w:rPr>
          <w:rFonts w:ascii="Arial" w:hAnsi="Arial" w:cs="Arial"/>
          <w:sz w:val="20"/>
          <w:szCs w:val="20"/>
        </w:rPr>
        <w:t xml:space="preserve"> </w:t>
      </w:r>
    </w:p>
    <w:p w:rsidR="1A7CC784" w:rsidRPr="00430567" w:rsidRDefault="1A7CC784" w:rsidP="00B52DF0">
      <w:pPr>
        <w:spacing w:after="0" w:line="240" w:lineRule="auto"/>
        <w:rPr>
          <w:rFonts w:ascii="Arial" w:eastAsia="Arial" w:hAnsi="Arial" w:cs="Arial"/>
          <w:b/>
          <w:bCs/>
          <w:color w:val="000000" w:themeColor="text1"/>
          <w:sz w:val="20"/>
          <w:szCs w:val="20"/>
        </w:rPr>
      </w:pPr>
    </w:p>
    <w:p w:rsidR="1A7CC784" w:rsidRPr="00430567" w:rsidRDefault="00894EF2" w:rsidP="00B52DF0">
      <w:pPr>
        <w:spacing w:after="0" w:line="240" w:lineRule="auto"/>
        <w:rPr>
          <w:rFonts w:ascii="Arial" w:eastAsia="Arial" w:hAnsi="Arial" w:cs="Arial"/>
          <w:b/>
          <w:bCs/>
          <w:color w:val="000000" w:themeColor="text1"/>
          <w:sz w:val="20"/>
          <w:szCs w:val="20"/>
        </w:rPr>
      </w:pPr>
      <w:r w:rsidRPr="00430567">
        <w:rPr>
          <w:rFonts w:ascii="Arial" w:eastAsia="Arial" w:hAnsi="Arial" w:cs="Arial"/>
          <w:b/>
          <w:color w:val="000000" w:themeColor="text1"/>
          <w:sz w:val="20"/>
          <w:szCs w:val="20"/>
        </w:rPr>
        <w:t>Manitoba Ombudsman</w:t>
      </w:r>
    </w:p>
    <w:p w:rsidR="68A4D208" w:rsidRPr="00430567" w:rsidRDefault="68A4D208" w:rsidP="00B52DF0">
      <w:pPr>
        <w:spacing w:after="0" w:line="240" w:lineRule="auto"/>
        <w:rPr>
          <w:rFonts w:ascii="Arial" w:eastAsia="Arial" w:hAnsi="Arial" w:cs="Arial"/>
          <w:color w:val="000000" w:themeColor="text1"/>
          <w:sz w:val="20"/>
          <w:szCs w:val="20"/>
        </w:rPr>
      </w:pPr>
      <w:r w:rsidRPr="00430567">
        <w:rPr>
          <w:rFonts w:ascii="Arial" w:eastAsia="Arial" w:hAnsi="Arial" w:cs="Arial"/>
          <w:color w:val="000000" w:themeColor="text1"/>
          <w:sz w:val="20"/>
          <w:szCs w:val="20"/>
        </w:rPr>
        <w:t>Manitoba Ombudsman is an independent office of the Legislative Assembly of Manitoba and is not part of any government department or agency. The ombudsman conducts independent, impartial, and non-partisan investigations.</w:t>
      </w:r>
      <w:r w:rsidRPr="00430567">
        <w:rPr>
          <w:rFonts w:ascii="Arial" w:eastAsia="Arial" w:hAnsi="Arial" w:cs="Arial"/>
          <w:sz w:val="20"/>
          <w:szCs w:val="20"/>
        </w:rPr>
        <w:t xml:space="preserve"> </w:t>
      </w:r>
      <w:r w:rsidR="77EFE1B9" w:rsidRPr="00430567">
        <w:rPr>
          <w:rFonts w:ascii="Arial" w:eastAsia="Arial" w:hAnsi="Arial" w:cs="Arial"/>
          <w:sz w:val="20"/>
          <w:szCs w:val="20"/>
        </w:rPr>
        <w:t>The mission of the office is t</w:t>
      </w:r>
      <w:r w:rsidR="733EDEC0" w:rsidRPr="00430567">
        <w:rPr>
          <w:rFonts w:ascii="Arial" w:eastAsia="Arial" w:hAnsi="Arial" w:cs="Arial"/>
          <w:color w:val="000000" w:themeColor="text1"/>
          <w:sz w:val="20"/>
          <w:szCs w:val="20"/>
        </w:rPr>
        <w:t>o promote and foster openness, transparency, fairness, accountability, and respect for privacy in the design and delivery of public services.</w:t>
      </w:r>
    </w:p>
    <w:p w:rsidR="004C747A" w:rsidRPr="00430567" w:rsidRDefault="004C747A" w:rsidP="00B52DF0">
      <w:pPr>
        <w:spacing w:after="0" w:line="240" w:lineRule="auto"/>
        <w:rPr>
          <w:rFonts w:ascii="Arial" w:eastAsia="Arial" w:hAnsi="Arial" w:cs="Arial"/>
          <w:sz w:val="20"/>
          <w:szCs w:val="20"/>
        </w:rPr>
      </w:pPr>
    </w:p>
    <w:p w:rsidR="4C6F772D" w:rsidRPr="00430567" w:rsidRDefault="4C6F772D" w:rsidP="00B52DF0">
      <w:pPr>
        <w:spacing w:after="0" w:line="240" w:lineRule="auto"/>
        <w:rPr>
          <w:rFonts w:ascii="Arial" w:eastAsia="Arial" w:hAnsi="Arial" w:cs="Arial"/>
          <w:sz w:val="20"/>
          <w:szCs w:val="20"/>
          <w:lang w:val="en-US"/>
        </w:rPr>
      </w:pPr>
      <w:r w:rsidRPr="00430567">
        <w:rPr>
          <w:rFonts w:ascii="Arial" w:eastAsia="Arial" w:hAnsi="Arial" w:cs="Arial"/>
          <w:b/>
          <w:iCs/>
          <w:sz w:val="20"/>
          <w:szCs w:val="20"/>
          <w:lang w:val="en-US"/>
        </w:rPr>
        <w:t>The</w:t>
      </w:r>
      <w:r w:rsidRPr="00430567">
        <w:rPr>
          <w:rFonts w:ascii="Arial" w:eastAsia="Arial" w:hAnsi="Arial" w:cs="Arial"/>
          <w:b/>
          <w:sz w:val="20"/>
          <w:szCs w:val="20"/>
          <w:lang w:val="en-US"/>
        </w:rPr>
        <w:t xml:space="preserve"> </w:t>
      </w:r>
      <w:r w:rsidRPr="00430567">
        <w:rPr>
          <w:rFonts w:ascii="Arial" w:eastAsia="Arial" w:hAnsi="Arial" w:cs="Arial"/>
          <w:b/>
          <w:iCs/>
          <w:sz w:val="20"/>
          <w:szCs w:val="20"/>
          <w:lang w:val="en-US"/>
        </w:rPr>
        <w:t>Freedom of Information and Protection of Privacy Act</w:t>
      </w:r>
      <w:r w:rsidRPr="00430567">
        <w:rPr>
          <w:rFonts w:ascii="Arial" w:eastAsia="Arial" w:hAnsi="Arial" w:cs="Arial"/>
          <w:sz w:val="20"/>
          <w:szCs w:val="20"/>
          <w:lang w:val="en-US"/>
        </w:rPr>
        <w:t xml:space="preserve"> provides that you have the right to make a privacy complaint to the Manitoba Ombudsman.</w:t>
      </w:r>
    </w:p>
    <w:p w:rsidR="4C6F772D" w:rsidRPr="00430567" w:rsidRDefault="4C6F772D" w:rsidP="00B52DF0">
      <w:pPr>
        <w:spacing w:after="0" w:line="240" w:lineRule="auto"/>
        <w:jc w:val="center"/>
        <w:rPr>
          <w:rFonts w:ascii="Arial" w:eastAsia="Arial" w:hAnsi="Arial" w:cs="Arial"/>
          <w:sz w:val="20"/>
          <w:szCs w:val="20"/>
          <w:lang w:val="en-US"/>
        </w:rPr>
      </w:pPr>
      <w:r w:rsidRPr="00430567">
        <w:rPr>
          <w:rFonts w:ascii="Arial" w:eastAsia="Arial" w:hAnsi="Arial" w:cs="Arial"/>
          <w:sz w:val="20"/>
          <w:szCs w:val="20"/>
          <w:lang w:val="en-US"/>
        </w:rPr>
        <w:t xml:space="preserve"> </w:t>
      </w:r>
    </w:p>
    <w:p w:rsidR="4C6F772D" w:rsidRPr="00430567" w:rsidRDefault="4C6F772D" w:rsidP="00B52DF0">
      <w:pPr>
        <w:pStyle w:val="Heading4"/>
        <w:spacing w:before="0" w:line="240" w:lineRule="auto"/>
        <w:rPr>
          <w:rFonts w:ascii="Arial" w:eastAsia="Arial" w:hAnsi="Arial" w:cs="Arial"/>
          <w:b/>
          <w:i w:val="0"/>
          <w:iCs w:val="0"/>
          <w:color w:val="auto"/>
          <w:sz w:val="20"/>
          <w:szCs w:val="20"/>
          <w:lang w:val="en-US"/>
        </w:rPr>
      </w:pPr>
      <w:r w:rsidRPr="00430567">
        <w:rPr>
          <w:rFonts w:ascii="Arial" w:eastAsia="Arial" w:hAnsi="Arial" w:cs="Arial"/>
          <w:b/>
          <w:i w:val="0"/>
          <w:iCs w:val="0"/>
          <w:color w:val="auto"/>
          <w:sz w:val="20"/>
          <w:szCs w:val="20"/>
          <w:lang w:val="en-US"/>
        </w:rPr>
        <w:t>Manitoba Ombudsman</w:t>
      </w:r>
    </w:p>
    <w:p w:rsidR="4C6F772D" w:rsidRPr="00430567" w:rsidRDefault="4C6F772D" w:rsidP="00B52DF0">
      <w:pPr>
        <w:spacing w:after="0" w:line="240" w:lineRule="auto"/>
        <w:rPr>
          <w:rFonts w:ascii="Arial" w:eastAsia="Arial" w:hAnsi="Arial" w:cs="Arial"/>
          <w:sz w:val="20"/>
          <w:szCs w:val="20"/>
          <w:lang w:val="en-US"/>
        </w:rPr>
      </w:pPr>
      <w:r w:rsidRPr="00430567">
        <w:rPr>
          <w:rFonts w:ascii="Arial" w:eastAsia="Arial" w:hAnsi="Arial" w:cs="Arial"/>
          <w:sz w:val="20"/>
          <w:szCs w:val="20"/>
          <w:lang w:val="en-US"/>
        </w:rPr>
        <w:t>750 – 500 Portage Avenue</w:t>
      </w:r>
    </w:p>
    <w:p w:rsidR="4C6F772D" w:rsidRPr="00430567" w:rsidRDefault="4C6F772D" w:rsidP="00B52DF0">
      <w:pPr>
        <w:spacing w:after="0" w:line="240" w:lineRule="auto"/>
        <w:rPr>
          <w:rFonts w:ascii="Arial" w:eastAsia="Arial" w:hAnsi="Arial" w:cs="Arial"/>
          <w:sz w:val="20"/>
          <w:szCs w:val="20"/>
          <w:lang w:val="en-US"/>
        </w:rPr>
      </w:pPr>
      <w:r w:rsidRPr="00430567">
        <w:rPr>
          <w:rFonts w:ascii="Arial" w:eastAsia="Arial" w:hAnsi="Arial" w:cs="Arial"/>
          <w:sz w:val="20"/>
          <w:szCs w:val="20"/>
          <w:lang w:val="en-US"/>
        </w:rPr>
        <w:t>Winnipeg MB R3C 3X1</w:t>
      </w:r>
    </w:p>
    <w:p w:rsidR="4C6F772D" w:rsidRPr="00430567" w:rsidRDefault="4C6F772D" w:rsidP="00B52DF0">
      <w:pPr>
        <w:spacing w:after="0" w:line="240" w:lineRule="auto"/>
        <w:rPr>
          <w:rFonts w:ascii="Arial" w:eastAsia="Arial" w:hAnsi="Arial" w:cs="Arial"/>
          <w:sz w:val="20"/>
          <w:szCs w:val="20"/>
          <w:lang w:val="en-US"/>
        </w:rPr>
      </w:pPr>
      <w:r w:rsidRPr="00430567">
        <w:rPr>
          <w:rFonts w:ascii="Arial" w:eastAsia="Arial" w:hAnsi="Arial" w:cs="Arial"/>
          <w:sz w:val="20"/>
          <w:szCs w:val="20"/>
          <w:lang w:val="en-US"/>
        </w:rPr>
        <w:t>204-982-9130</w:t>
      </w:r>
    </w:p>
    <w:p w:rsidR="4C6F772D" w:rsidRPr="00430567" w:rsidRDefault="4C6F772D" w:rsidP="00B52DF0">
      <w:pPr>
        <w:spacing w:after="0" w:line="240" w:lineRule="auto"/>
        <w:rPr>
          <w:rFonts w:ascii="Arial" w:eastAsia="Arial" w:hAnsi="Arial" w:cs="Arial"/>
          <w:sz w:val="20"/>
          <w:szCs w:val="20"/>
          <w:lang w:val="en-US"/>
        </w:rPr>
      </w:pPr>
      <w:r w:rsidRPr="00430567">
        <w:rPr>
          <w:rFonts w:ascii="Arial" w:eastAsia="Arial" w:hAnsi="Arial" w:cs="Arial"/>
          <w:sz w:val="20"/>
          <w:szCs w:val="20"/>
          <w:lang w:val="en-US"/>
        </w:rPr>
        <w:t>1-800-665-0531</w:t>
      </w:r>
    </w:p>
    <w:p w:rsidR="4C6F772D" w:rsidRPr="00430567" w:rsidRDefault="00A6679B" w:rsidP="00B52DF0">
      <w:pPr>
        <w:spacing w:after="0" w:line="240" w:lineRule="auto"/>
        <w:rPr>
          <w:rFonts w:ascii="Arial" w:eastAsia="Arial" w:hAnsi="Arial" w:cs="Arial"/>
          <w:sz w:val="20"/>
          <w:szCs w:val="20"/>
          <w:lang w:val="en-US"/>
        </w:rPr>
      </w:pPr>
      <w:hyperlink r:id="rId14" w:history="1">
        <w:r w:rsidR="4C6F772D" w:rsidRPr="00430567">
          <w:rPr>
            <w:rStyle w:val="Hyperlink"/>
            <w:rFonts w:ascii="Arial" w:eastAsia="Arial" w:hAnsi="Arial" w:cs="Arial"/>
            <w:sz w:val="20"/>
            <w:szCs w:val="20"/>
            <w:lang w:val="en-US"/>
          </w:rPr>
          <w:t>www.ombudsman.mb.ca</w:t>
        </w:r>
      </w:hyperlink>
    </w:p>
    <w:p w:rsidR="1A7CC784" w:rsidRPr="00430567" w:rsidRDefault="1A7CC784" w:rsidP="00B52DF0">
      <w:pPr>
        <w:spacing w:after="0" w:line="240" w:lineRule="auto"/>
        <w:rPr>
          <w:rFonts w:ascii="Arial" w:eastAsia="Arial" w:hAnsi="Arial" w:cs="Arial"/>
          <w:color w:val="000000" w:themeColor="text1"/>
          <w:sz w:val="20"/>
          <w:szCs w:val="20"/>
        </w:rPr>
      </w:pPr>
    </w:p>
    <w:p w:rsidR="00430567" w:rsidRDefault="00430567" w:rsidP="006449D0">
      <w:pPr>
        <w:autoSpaceDE w:val="0"/>
        <w:autoSpaceDN w:val="0"/>
        <w:adjustRightInd w:val="0"/>
        <w:spacing w:after="0" w:line="240" w:lineRule="auto"/>
        <w:rPr>
          <w:rFonts w:ascii="Arial" w:eastAsia="Arial" w:hAnsi="Arial" w:cs="Arial"/>
          <w:b/>
          <w:bCs/>
          <w:color w:val="000000" w:themeColor="text1"/>
          <w:sz w:val="20"/>
          <w:szCs w:val="20"/>
        </w:rPr>
      </w:pPr>
    </w:p>
    <w:p w:rsidR="00430567" w:rsidRDefault="00430567" w:rsidP="006449D0">
      <w:pPr>
        <w:autoSpaceDE w:val="0"/>
        <w:autoSpaceDN w:val="0"/>
        <w:adjustRightInd w:val="0"/>
        <w:spacing w:after="0" w:line="240"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 xml:space="preserve">For more information or to answer any questions on the </w:t>
      </w:r>
      <w:r w:rsidR="00894EF2" w:rsidRPr="00430567">
        <w:rPr>
          <w:rFonts w:ascii="Arial" w:eastAsia="Arial" w:hAnsi="Arial" w:cs="Arial"/>
          <w:b/>
          <w:bCs/>
          <w:color w:val="000000" w:themeColor="text1"/>
          <w:sz w:val="20"/>
          <w:szCs w:val="20"/>
        </w:rPr>
        <w:t xml:space="preserve">Healthy Hire Manitoba Program </w:t>
      </w:r>
    </w:p>
    <w:p w:rsidR="00430567" w:rsidRPr="00430567" w:rsidRDefault="00430567" w:rsidP="006449D0">
      <w:pPr>
        <w:autoSpaceDE w:val="0"/>
        <w:autoSpaceDN w:val="0"/>
        <w:adjustRightInd w:val="0"/>
        <w:spacing w:after="0" w:line="240" w:lineRule="auto"/>
        <w:rPr>
          <w:rFonts w:ascii="Arial" w:eastAsia="Arial" w:hAnsi="Arial" w:cs="Arial"/>
          <w:bCs/>
          <w:color w:val="000000" w:themeColor="text1"/>
          <w:sz w:val="20"/>
          <w:szCs w:val="20"/>
        </w:rPr>
      </w:pPr>
      <w:r w:rsidRPr="00430567">
        <w:rPr>
          <w:rFonts w:ascii="Arial" w:eastAsia="Arial" w:hAnsi="Arial" w:cs="Arial"/>
          <w:bCs/>
          <w:color w:val="000000" w:themeColor="text1"/>
          <w:sz w:val="20"/>
          <w:szCs w:val="20"/>
        </w:rPr>
        <w:t xml:space="preserve">Phone: </w:t>
      </w:r>
      <w:r w:rsidRPr="00430567">
        <w:rPr>
          <w:rFonts w:ascii="Arial" w:hAnsi="Arial" w:cs="Arial"/>
          <w:sz w:val="20"/>
          <w:szCs w:val="20"/>
        </w:rPr>
        <w:t>1-866-626-4862</w:t>
      </w:r>
    </w:p>
    <w:p w:rsidR="00430567" w:rsidRPr="00430567" w:rsidRDefault="00430567" w:rsidP="006449D0">
      <w:pPr>
        <w:autoSpaceDE w:val="0"/>
        <w:autoSpaceDN w:val="0"/>
        <w:adjustRightInd w:val="0"/>
        <w:spacing w:after="0" w:line="240" w:lineRule="auto"/>
        <w:rPr>
          <w:rFonts w:ascii="Arial" w:eastAsia="Arial" w:hAnsi="Arial" w:cs="Arial"/>
          <w:bCs/>
          <w:color w:val="000000" w:themeColor="text1"/>
          <w:sz w:val="20"/>
          <w:szCs w:val="20"/>
        </w:rPr>
      </w:pPr>
      <w:r w:rsidRPr="00430567">
        <w:rPr>
          <w:rFonts w:ascii="Arial" w:eastAsia="Arial" w:hAnsi="Arial" w:cs="Arial"/>
          <w:bCs/>
          <w:color w:val="000000" w:themeColor="text1"/>
          <w:sz w:val="20"/>
          <w:szCs w:val="20"/>
        </w:rPr>
        <w:t xml:space="preserve">Email: </w:t>
      </w:r>
      <w:hyperlink r:id="rId15" w:history="1">
        <w:r w:rsidRPr="00430567">
          <w:rPr>
            <w:rStyle w:val="Hyperlink"/>
            <w:rFonts w:ascii="Arial" w:eastAsia="Arial" w:hAnsi="Arial" w:cs="Arial"/>
            <w:bCs/>
            <w:sz w:val="20"/>
            <w:szCs w:val="20"/>
          </w:rPr>
          <w:t>HealthyHire@gov.mb.ca</w:t>
        </w:r>
      </w:hyperlink>
    </w:p>
    <w:p w:rsidR="348C68ED" w:rsidRPr="00430567" w:rsidRDefault="00430567" w:rsidP="006449D0">
      <w:pPr>
        <w:autoSpaceDE w:val="0"/>
        <w:autoSpaceDN w:val="0"/>
        <w:adjustRightInd w:val="0"/>
        <w:spacing w:after="0" w:line="240" w:lineRule="auto"/>
        <w:rPr>
          <w:rFonts w:ascii="Arial" w:eastAsia="Arial" w:hAnsi="Arial" w:cs="Arial"/>
          <w:bCs/>
          <w:color w:val="000000" w:themeColor="text1"/>
          <w:sz w:val="20"/>
          <w:szCs w:val="20"/>
        </w:rPr>
      </w:pPr>
      <w:r w:rsidRPr="00430567">
        <w:rPr>
          <w:rFonts w:ascii="Arial" w:eastAsia="Arial" w:hAnsi="Arial" w:cs="Arial"/>
          <w:bCs/>
          <w:color w:val="000000" w:themeColor="text1"/>
          <w:sz w:val="20"/>
          <w:szCs w:val="20"/>
        </w:rPr>
        <w:t xml:space="preserve">Website: </w:t>
      </w:r>
      <w:hyperlink r:id="rId16" w:history="1">
        <w:r w:rsidR="00894EF2" w:rsidRPr="00430567">
          <w:rPr>
            <w:rStyle w:val="Hyperlink"/>
            <w:rFonts w:ascii="Arial" w:eastAsia="Arial" w:hAnsi="Arial" w:cs="Arial"/>
            <w:bCs/>
            <w:sz w:val="20"/>
            <w:szCs w:val="20"/>
          </w:rPr>
          <w:t>https://manitoba.ca/covid19/</w:t>
        </w:r>
        <w:bookmarkStart w:id="0" w:name="_GoBack"/>
        <w:bookmarkEnd w:id="0"/>
        <w:r w:rsidR="00894EF2" w:rsidRPr="00430567">
          <w:rPr>
            <w:rStyle w:val="Hyperlink"/>
            <w:rFonts w:ascii="Arial" w:eastAsia="Arial" w:hAnsi="Arial" w:cs="Arial"/>
            <w:bCs/>
            <w:sz w:val="20"/>
            <w:szCs w:val="20"/>
          </w:rPr>
          <w:t>programs/healthy-hire-mb.html</w:t>
        </w:r>
      </w:hyperlink>
    </w:p>
    <w:sectPr w:rsidR="348C68ED" w:rsidRPr="00430567" w:rsidSect="00894EF2">
      <w:footerReference w:type="default" r:id="rId17"/>
      <w:footerReference w:type="first" r:id="rId18"/>
      <w:pgSz w:w="12240" w:h="20160" w:code="1"/>
      <w:pgMar w:top="851" w:right="1440" w:bottom="851" w:left="1440"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60E881" w16cex:dateUtc="2021-07-09T05:06:02.369Z"/>
</w16cex:commentsExtensible>
</file>

<file path=word/commentsIds.xml><?xml version="1.0" encoding="utf-8"?>
<w16cid:commentsIds xmlns:mc="http://schemas.openxmlformats.org/markup-compatibility/2006" xmlns:w16cid="http://schemas.microsoft.com/office/word/2016/wordml/cid" mc:Ignorable="w16cid">
  <w16cid:commentId w16cid:paraId="539265F9" w16cid:durableId="5BA320AC"/>
  <w16cid:commentId w16cid:paraId="325ED634" w16cid:durableId="3F20C396"/>
  <w16cid:commentId w16cid:paraId="7B4C4D12" w16cid:durableId="67A14022"/>
  <w16cid:commentId w16cid:paraId="462FCADA" w16cid:durableId="3C60E881"/>
  <w16cid:commentId w16cid:paraId="19652270" w16cid:durableId="3AA6A8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79B" w:rsidRDefault="00A6679B" w:rsidP="00894EF2">
      <w:pPr>
        <w:spacing w:after="0" w:line="240" w:lineRule="auto"/>
      </w:pPr>
      <w:r>
        <w:separator/>
      </w:r>
    </w:p>
  </w:endnote>
  <w:endnote w:type="continuationSeparator" w:id="0">
    <w:p w:rsidR="00A6679B" w:rsidRDefault="00A6679B" w:rsidP="00894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F2" w:rsidRDefault="00894EF2" w:rsidP="00894EF2">
    <w:pPr>
      <w:pStyle w:val="Footer"/>
      <w:jc w:val="right"/>
      <w:rPr>
        <w:rFonts w:ascii="Arial" w:eastAsia="Arial" w:hAnsi="Arial" w:cs="Arial"/>
        <w:color w:val="000000"/>
      </w:rPr>
    </w:pPr>
    <w:r>
      <w:rPr>
        <w:rFonts w:ascii="Arial" w:eastAsia="Arial" w:hAnsi="Arial" w:cs="Arial"/>
        <w:color w:val="000000"/>
      </w:rPr>
      <w:t>Page 2 of 2</w:t>
    </w:r>
  </w:p>
  <w:p w:rsidR="006449D0" w:rsidRDefault="006449D0" w:rsidP="00894EF2">
    <w:pPr>
      <w:pStyle w:val="Footer"/>
      <w:jc w:val="right"/>
    </w:pPr>
    <w:r>
      <w:rPr>
        <w:rFonts w:ascii="Arial" w:eastAsia="Arial" w:hAnsi="Arial" w:cs="Arial"/>
        <w:color w:val="000000"/>
      </w:rPr>
      <w:t>Initial _____</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F2" w:rsidRDefault="00894EF2" w:rsidP="00894EF2">
    <w:pPr>
      <w:pStyle w:val="Footer"/>
      <w:jc w:val="right"/>
    </w:pPr>
    <w:r>
      <w:rPr>
        <w:rFonts w:ascii="Arial" w:eastAsia="Arial" w:hAnsi="Arial" w:cs="Arial"/>
        <w:color w:val="000000"/>
      </w:rPr>
      <w:t>Page 1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79B" w:rsidRDefault="00A6679B" w:rsidP="00894EF2">
      <w:pPr>
        <w:spacing w:after="0" w:line="240" w:lineRule="auto"/>
      </w:pPr>
      <w:r>
        <w:separator/>
      </w:r>
    </w:p>
  </w:footnote>
  <w:footnote w:type="continuationSeparator" w:id="0">
    <w:p w:rsidR="00A6679B" w:rsidRDefault="00A6679B" w:rsidP="00894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054"/>
    <w:multiLevelType w:val="hybridMultilevel"/>
    <w:tmpl w:val="7F74260C"/>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79174495"/>
    <w:multiLevelType w:val="hybridMultilevel"/>
    <w:tmpl w:val="A5D8C8F6"/>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45E"/>
    <w:rsid w:val="000200E7"/>
    <w:rsid w:val="00044D1D"/>
    <w:rsid w:val="0007245E"/>
    <w:rsid w:val="0009310B"/>
    <w:rsid w:val="000E230E"/>
    <w:rsid w:val="00106B07"/>
    <w:rsid w:val="00130165"/>
    <w:rsid w:val="00131672"/>
    <w:rsid w:val="0016504B"/>
    <w:rsid w:val="001837FA"/>
    <w:rsid w:val="001A64D1"/>
    <w:rsid w:val="001F26C2"/>
    <w:rsid w:val="002116A9"/>
    <w:rsid w:val="00255E53"/>
    <w:rsid w:val="00256B00"/>
    <w:rsid w:val="00286B1D"/>
    <w:rsid w:val="00296609"/>
    <w:rsid w:val="00335E65"/>
    <w:rsid w:val="00364F7D"/>
    <w:rsid w:val="0039711D"/>
    <w:rsid w:val="00397885"/>
    <w:rsid w:val="003A0248"/>
    <w:rsid w:val="003B437B"/>
    <w:rsid w:val="003E25C3"/>
    <w:rsid w:val="003F1527"/>
    <w:rsid w:val="003F2075"/>
    <w:rsid w:val="003F33D7"/>
    <w:rsid w:val="00401A6E"/>
    <w:rsid w:val="00405744"/>
    <w:rsid w:val="004225B1"/>
    <w:rsid w:val="004243D6"/>
    <w:rsid w:val="00430567"/>
    <w:rsid w:val="004671C6"/>
    <w:rsid w:val="0048171F"/>
    <w:rsid w:val="004C747A"/>
    <w:rsid w:val="004E6FF2"/>
    <w:rsid w:val="004F6759"/>
    <w:rsid w:val="005153E6"/>
    <w:rsid w:val="0057040D"/>
    <w:rsid w:val="00641DAB"/>
    <w:rsid w:val="006449D0"/>
    <w:rsid w:val="006F6D67"/>
    <w:rsid w:val="00713D9E"/>
    <w:rsid w:val="0076320D"/>
    <w:rsid w:val="00796193"/>
    <w:rsid w:val="007D6458"/>
    <w:rsid w:val="0083002C"/>
    <w:rsid w:val="0085912C"/>
    <w:rsid w:val="00894EF2"/>
    <w:rsid w:val="00944CD5"/>
    <w:rsid w:val="009561D8"/>
    <w:rsid w:val="009B04AC"/>
    <w:rsid w:val="00A6679B"/>
    <w:rsid w:val="00AB2F7D"/>
    <w:rsid w:val="00AB3493"/>
    <w:rsid w:val="00B35F05"/>
    <w:rsid w:val="00B37DD2"/>
    <w:rsid w:val="00B52DF0"/>
    <w:rsid w:val="00BB3330"/>
    <w:rsid w:val="00BD6235"/>
    <w:rsid w:val="00BD6AC2"/>
    <w:rsid w:val="00BF2808"/>
    <w:rsid w:val="00C05301"/>
    <w:rsid w:val="00C57239"/>
    <w:rsid w:val="00CC3698"/>
    <w:rsid w:val="00D26AC5"/>
    <w:rsid w:val="00DE3BE4"/>
    <w:rsid w:val="00E309A7"/>
    <w:rsid w:val="00E31B71"/>
    <w:rsid w:val="00E3702B"/>
    <w:rsid w:val="00E77DD1"/>
    <w:rsid w:val="00E9357E"/>
    <w:rsid w:val="00EB09F6"/>
    <w:rsid w:val="00F265E7"/>
    <w:rsid w:val="00F31344"/>
    <w:rsid w:val="00FA1B5C"/>
    <w:rsid w:val="00FC2984"/>
    <w:rsid w:val="00FF76AF"/>
    <w:rsid w:val="0112B89B"/>
    <w:rsid w:val="02BD3BF9"/>
    <w:rsid w:val="040C8ABC"/>
    <w:rsid w:val="04AF2D68"/>
    <w:rsid w:val="04E3742F"/>
    <w:rsid w:val="061FF885"/>
    <w:rsid w:val="0624A859"/>
    <w:rsid w:val="0662928F"/>
    <w:rsid w:val="07D3137A"/>
    <w:rsid w:val="08159EA7"/>
    <w:rsid w:val="09255B69"/>
    <w:rsid w:val="0A69D01D"/>
    <w:rsid w:val="0AAEAA2E"/>
    <w:rsid w:val="0C4A3122"/>
    <w:rsid w:val="0D176049"/>
    <w:rsid w:val="0E61D64F"/>
    <w:rsid w:val="0E9A084D"/>
    <w:rsid w:val="0F8BF5E7"/>
    <w:rsid w:val="0F9FBA35"/>
    <w:rsid w:val="106EFCA8"/>
    <w:rsid w:val="117A8637"/>
    <w:rsid w:val="11D1A90F"/>
    <w:rsid w:val="12DE945F"/>
    <w:rsid w:val="12FE315B"/>
    <w:rsid w:val="131F1645"/>
    <w:rsid w:val="13531886"/>
    <w:rsid w:val="13869C1E"/>
    <w:rsid w:val="141D9AD5"/>
    <w:rsid w:val="1560C905"/>
    <w:rsid w:val="158D93B6"/>
    <w:rsid w:val="15BE4AA3"/>
    <w:rsid w:val="16163521"/>
    <w:rsid w:val="177A76D1"/>
    <w:rsid w:val="17D9DA36"/>
    <w:rsid w:val="18162A04"/>
    <w:rsid w:val="1884C525"/>
    <w:rsid w:val="18D62029"/>
    <w:rsid w:val="1A7CC784"/>
    <w:rsid w:val="1C3EF0F2"/>
    <w:rsid w:val="1CBF722C"/>
    <w:rsid w:val="1CF28792"/>
    <w:rsid w:val="1D316BCF"/>
    <w:rsid w:val="1D8E8C29"/>
    <w:rsid w:val="1E73BB5C"/>
    <w:rsid w:val="1EB7E8FD"/>
    <w:rsid w:val="1F529500"/>
    <w:rsid w:val="202A2854"/>
    <w:rsid w:val="21856C50"/>
    <w:rsid w:val="23286EEF"/>
    <w:rsid w:val="238B5A20"/>
    <w:rsid w:val="2410439D"/>
    <w:rsid w:val="24558C09"/>
    <w:rsid w:val="246D5DC4"/>
    <w:rsid w:val="2474BACA"/>
    <w:rsid w:val="26B0D148"/>
    <w:rsid w:val="27841D0A"/>
    <w:rsid w:val="28044642"/>
    <w:rsid w:val="2845A2E6"/>
    <w:rsid w:val="2928FD2C"/>
    <w:rsid w:val="294DB255"/>
    <w:rsid w:val="294F0BDD"/>
    <w:rsid w:val="29D2ECEA"/>
    <w:rsid w:val="2A415B63"/>
    <w:rsid w:val="2AADD13A"/>
    <w:rsid w:val="2BB4BC35"/>
    <w:rsid w:val="2BDB62F4"/>
    <w:rsid w:val="2C5BEA2A"/>
    <w:rsid w:val="2CD2EB3D"/>
    <w:rsid w:val="2D793F07"/>
    <w:rsid w:val="2E74C3B0"/>
    <w:rsid w:val="2EB6F00E"/>
    <w:rsid w:val="2F20B1BD"/>
    <w:rsid w:val="3050B4CB"/>
    <w:rsid w:val="30A4E9B8"/>
    <w:rsid w:val="312E5FD9"/>
    <w:rsid w:val="31A4E70D"/>
    <w:rsid w:val="31EC852C"/>
    <w:rsid w:val="31F3ECF0"/>
    <w:rsid w:val="348C68ED"/>
    <w:rsid w:val="34BD4631"/>
    <w:rsid w:val="385AE229"/>
    <w:rsid w:val="38D6299B"/>
    <w:rsid w:val="3968E2A0"/>
    <w:rsid w:val="3A6494CD"/>
    <w:rsid w:val="3AB379F4"/>
    <w:rsid w:val="3B64E80E"/>
    <w:rsid w:val="3C1D0CF6"/>
    <w:rsid w:val="3C7E5275"/>
    <w:rsid w:val="3CA08362"/>
    <w:rsid w:val="3E46BAE6"/>
    <w:rsid w:val="3E4B001A"/>
    <w:rsid w:val="3F504429"/>
    <w:rsid w:val="4053ED74"/>
    <w:rsid w:val="426F91EC"/>
    <w:rsid w:val="42CEE29B"/>
    <w:rsid w:val="434240FB"/>
    <w:rsid w:val="45851838"/>
    <w:rsid w:val="466364CD"/>
    <w:rsid w:val="46B7B22F"/>
    <w:rsid w:val="46FB7A2E"/>
    <w:rsid w:val="4835AA5F"/>
    <w:rsid w:val="4AEF1653"/>
    <w:rsid w:val="4C6F772D"/>
    <w:rsid w:val="4DB758AC"/>
    <w:rsid w:val="4F5CD22C"/>
    <w:rsid w:val="5018E790"/>
    <w:rsid w:val="50C8E284"/>
    <w:rsid w:val="50E34E7B"/>
    <w:rsid w:val="50E4FF3E"/>
    <w:rsid w:val="51598D69"/>
    <w:rsid w:val="52A27244"/>
    <w:rsid w:val="535DBE5A"/>
    <w:rsid w:val="53DEAF22"/>
    <w:rsid w:val="54EE3D99"/>
    <w:rsid w:val="54F8B648"/>
    <w:rsid w:val="54FF12CE"/>
    <w:rsid w:val="552AA177"/>
    <w:rsid w:val="55AAFFFE"/>
    <w:rsid w:val="55ECE174"/>
    <w:rsid w:val="56D96F75"/>
    <w:rsid w:val="57100A61"/>
    <w:rsid w:val="5825DE5B"/>
    <w:rsid w:val="5849F060"/>
    <w:rsid w:val="5A8ED7DD"/>
    <w:rsid w:val="5B08A31D"/>
    <w:rsid w:val="5BFD4EB1"/>
    <w:rsid w:val="5CD0E488"/>
    <w:rsid w:val="5D15D99E"/>
    <w:rsid w:val="5E2943CD"/>
    <w:rsid w:val="5EAD2470"/>
    <w:rsid w:val="5F67CCEF"/>
    <w:rsid w:val="6123AD40"/>
    <w:rsid w:val="61E17598"/>
    <w:rsid w:val="636B749E"/>
    <w:rsid w:val="64740084"/>
    <w:rsid w:val="65607E9D"/>
    <w:rsid w:val="661F5D89"/>
    <w:rsid w:val="663DE2BB"/>
    <w:rsid w:val="66950ACA"/>
    <w:rsid w:val="66AB3357"/>
    <w:rsid w:val="68A4D208"/>
    <w:rsid w:val="69D17897"/>
    <w:rsid w:val="6A6D7455"/>
    <w:rsid w:val="6B6D48F8"/>
    <w:rsid w:val="6C07758E"/>
    <w:rsid w:val="6D07356E"/>
    <w:rsid w:val="6D1B5BE2"/>
    <w:rsid w:val="6D92F582"/>
    <w:rsid w:val="6E764FC8"/>
    <w:rsid w:val="6EC4A874"/>
    <w:rsid w:val="6F2FDE4D"/>
    <w:rsid w:val="706078D5"/>
    <w:rsid w:val="70D400DD"/>
    <w:rsid w:val="728E6BF9"/>
    <w:rsid w:val="733EDEC0"/>
    <w:rsid w:val="74023706"/>
    <w:rsid w:val="75296F74"/>
    <w:rsid w:val="7617FD99"/>
    <w:rsid w:val="771B14BC"/>
    <w:rsid w:val="77CE1D4F"/>
    <w:rsid w:val="77EFE1B9"/>
    <w:rsid w:val="78C8793E"/>
    <w:rsid w:val="79547EC9"/>
    <w:rsid w:val="79BDE3DA"/>
    <w:rsid w:val="7A68FD63"/>
    <w:rsid w:val="7B0D3168"/>
    <w:rsid w:val="7B29F550"/>
    <w:rsid w:val="7B91638A"/>
    <w:rsid w:val="7BEBA567"/>
    <w:rsid w:val="7C425040"/>
    <w:rsid w:val="7C43E1FF"/>
    <w:rsid w:val="7CC5C5B1"/>
    <w:rsid w:val="7DB42BCF"/>
    <w:rsid w:val="7DD11EA0"/>
    <w:rsid w:val="7FBADEF9"/>
    <w:rsid w:val="7FFB1A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AEA8"/>
  <w15:chartTrackingRefBased/>
  <w15:docId w15:val="{0F589A49-14CF-409C-84EB-5927CAC2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C747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45E"/>
    <w:rPr>
      <w:color w:val="0563C1" w:themeColor="hyperlink"/>
      <w:u w:val="single"/>
    </w:rPr>
  </w:style>
  <w:style w:type="table" w:styleId="TableGrid">
    <w:name w:val="Table Grid"/>
    <w:basedOn w:val="TableNormal"/>
    <w:uiPriority w:val="59"/>
    <w:rsid w:val="0007245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6759"/>
    <w:pPr>
      <w:ind w:left="720"/>
      <w:contextualSpacing/>
    </w:pPr>
    <w:rPr>
      <w:rFonts w:eastAsiaTheme="minorEastAsia"/>
    </w:rPr>
  </w:style>
  <w:style w:type="paragraph" w:customStyle="1" w:styleId="Default">
    <w:name w:val="Default"/>
    <w:rsid w:val="004F6759"/>
    <w:pPr>
      <w:autoSpaceDE w:val="0"/>
      <w:autoSpaceDN w:val="0"/>
      <w:adjustRightInd w:val="0"/>
      <w:spacing w:after="0" w:line="240" w:lineRule="auto"/>
    </w:pPr>
    <w:rPr>
      <w:rFonts w:ascii="Calibri" w:eastAsiaTheme="minorEastAsia" w:hAnsi="Calibri" w:cs="Calibri"/>
      <w:color w:val="000000"/>
      <w:sz w:val="24"/>
      <w:szCs w:val="24"/>
    </w:rPr>
  </w:style>
  <w:style w:type="paragraph" w:styleId="BalloonText">
    <w:name w:val="Balloon Text"/>
    <w:basedOn w:val="Normal"/>
    <w:link w:val="BalloonTextChar"/>
    <w:uiPriority w:val="99"/>
    <w:semiHidden/>
    <w:unhideWhenUsed/>
    <w:rsid w:val="00422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5B1"/>
    <w:rPr>
      <w:rFonts w:ascii="Segoe UI" w:hAnsi="Segoe UI" w:cs="Segoe UI"/>
      <w:sz w:val="18"/>
      <w:szCs w:val="18"/>
    </w:rPr>
  </w:style>
  <w:style w:type="character" w:styleId="CommentReference">
    <w:name w:val="annotation reference"/>
    <w:basedOn w:val="DefaultParagraphFont"/>
    <w:uiPriority w:val="99"/>
    <w:semiHidden/>
    <w:unhideWhenUsed/>
    <w:rsid w:val="000200E7"/>
    <w:rPr>
      <w:sz w:val="16"/>
      <w:szCs w:val="16"/>
    </w:rPr>
  </w:style>
  <w:style w:type="paragraph" w:styleId="CommentText">
    <w:name w:val="annotation text"/>
    <w:basedOn w:val="Normal"/>
    <w:link w:val="CommentTextChar"/>
    <w:uiPriority w:val="99"/>
    <w:semiHidden/>
    <w:unhideWhenUsed/>
    <w:rsid w:val="000200E7"/>
    <w:pPr>
      <w:spacing w:line="240" w:lineRule="auto"/>
    </w:pPr>
    <w:rPr>
      <w:sz w:val="20"/>
      <w:szCs w:val="20"/>
    </w:rPr>
  </w:style>
  <w:style w:type="character" w:customStyle="1" w:styleId="CommentTextChar">
    <w:name w:val="Comment Text Char"/>
    <w:basedOn w:val="DefaultParagraphFont"/>
    <w:link w:val="CommentText"/>
    <w:uiPriority w:val="99"/>
    <w:semiHidden/>
    <w:rsid w:val="000200E7"/>
    <w:rPr>
      <w:sz w:val="20"/>
      <w:szCs w:val="20"/>
    </w:rPr>
  </w:style>
  <w:style w:type="paragraph" w:styleId="CommentSubject">
    <w:name w:val="annotation subject"/>
    <w:basedOn w:val="CommentText"/>
    <w:next w:val="CommentText"/>
    <w:link w:val="CommentSubjectChar"/>
    <w:uiPriority w:val="99"/>
    <w:semiHidden/>
    <w:unhideWhenUsed/>
    <w:rsid w:val="000200E7"/>
    <w:rPr>
      <w:b/>
      <w:bCs/>
    </w:rPr>
  </w:style>
  <w:style w:type="character" w:customStyle="1" w:styleId="CommentSubjectChar">
    <w:name w:val="Comment Subject Char"/>
    <w:basedOn w:val="CommentTextChar"/>
    <w:link w:val="CommentSubject"/>
    <w:uiPriority w:val="99"/>
    <w:semiHidden/>
    <w:rsid w:val="000200E7"/>
    <w:rPr>
      <w:b/>
      <w:bCs/>
      <w:sz w:val="20"/>
      <w:szCs w:val="2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894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EF2"/>
  </w:style>
  <w:style w:type="paragraph" w:styleId="Footer">
    <w:name w:val="footer"/>
    <w:basedOn w:val="Normal"/>
    <w:link w:val="FooterChar"/>
    <w:uiPriority w:val="99"/>
    <w:unhideWhenUsed/>
    <w:rsid w:val="00894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EF2"/>
  </w:style>
  <w:style w:type="character" w:styleId="FollowedHyperlink">
    <w:name w:val="FollowedHyperlink"/>
    <w:basedOn w:val="DefaultParagraphFont"/>
    <w:uiPriority w:val="99"/>
    <w:semiHidden/>
    <w:unhideWhenUsed/>
    <w:rsid w:val="004C747A"/>
    <w:rPr>
      <w:color w:val="954F72" w:themeColor="followedHyperlink"/>
      <w:u w:val="single"/>
    </w:rPr>
  </w:style>
  <w:style w:type="character" w:customStyle="1" w:styleId="Heading3Char">
    <w:name w:val="Heading 3 Char"/>
    <w:basedOn w:val="DefaultParagraphFont"/>
    <w:link w:val="Heading3"/>
    <w:uiPriority w:val="9"/>
    <w:semiHidden/>
    <w:rsid w:val="004C747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4C747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B52DF0"/>
    <w:pPr>
      <w:spacing w:before="100" w:beforeAutospacing="1" w:after="100" w:afterAutospacing="1" w:line="240" w:lineRule="auto"/>
    </w:pPr>
    <w:rPr>
      <w:rFonts w:ascii="Times New Roman" w:hAnsi="Times New Roman" w:cs="Times New Roman"/>
      <w:sz w:val="24"/>
      <w:szCs w:val="24"/>
      <w:lang w:eastAsia="en-CA"/>
    </w:rPr>
  </w:style>
  <w:style w:type="character" w:customStyle="1" w:styleId="eop">
    <w:name w:val="eop"/>
    <w:basedOn w:val="DefaultParagraphFont"/>
    <w:rsid w:val="00B52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67615">
      <w:bodyDiv w:val="1"/>
      <w:marLeft w:val="0"/>
      <w:marRight w:val="0"/>
      <w:marTop w:val="0"/>
      <w:marBottom w:val="0"/>
      <w:divBdr>
        <w:top w:val="none" w:sz="0" w:space="0" w:color="auto"/>
        <w:left w:val="none" w:sz="0" w:space="0" w:color="auto"/>
        <w:bottom w:val="none" w:sz="0" w:space="0" w:color="auto"/>
        <w:right w:val="none" w:sz="0" w:space="0" w:color="auto"/>
      </w:divBdr>
    </w:div>
    <w:div w:id="968898722">
      <w:bodyDiv w:val="1"/>
      <w:marLeft w:val="0"/>
      <w:marRight w:val="0"/>
      <w:marTop w:val="0"/>
      <w:marBottom w:val="0"/>
      <w:divBdr>
        <w:top w:val="none" w:sz="0" w:space="0" w:color="auto"/>
        <w:left w:val="none" w:sz="0" w:space="0" w:color="auto"/>
        <w:bottom w:val="none" w:sz="0" w:space="0" w:color="auto"/>
        <w:right w:val="none" w:sz="0" w:space="0" w:color="auto"/>
      </w:divBdr>
      <w:divsChild>
        <w:div w:id="1960456961">
          <w:marLeft w:val="0"/>
          <w:marRight w:val="0"/>
          <w:marTop w:val="0"/>
          <w:marBottom w:val="0"/>
          <w:divBdr>
            <w:top w:val="none" w:sz="0" w:space="0" w:color="auto"/>
            <w:left w:val="none" w:sz="0" w:space="0" w:color="auto"/>
            <w:bottom w:val="none" w:sz="0" w:space="0" w:color="auto"/>
            <w:right w:val="none" w:sz="0" w:space="0" w:color="auto"/>
          </w:divBdr>
        </w:div>
        <w:div w:id="943149258">
          <w:marLeft w:val="406"/>
          <w:marRight w:val="0"/>
          <w:marTop w:val="0"/>
          <w:marBottom w:val="0"/>
          <w:divBdr>
            <w:top w:val="none" w:sz="0" w:space="0" w:color="auto"/>
            <w:left w:val="none" w:sz="0" w:space="0" w:color="auto"/>
            <w:bottom w:val="none" w:sz="0" w:space="0" w:color="auto"/>
            <w:right w:val="none" w:sz="0" w:space="0" w:color="auto"/>
          </w:divBdr>
        </w:div>
        <w:div w:id="1813325454">
          <w:marLeft w:val="406"/>
          <w:marRight w:val="0"/>
          <w:marTop w:val="0"/>
          <w:marBottom w:val="0"/>
          <w:divBdr>
            <w:top w:val="none" w:sz="0" w:space="0" w:color="auto"/>
            <w:left w:val="none" w:sz="0" w:space="0" w:color="auto"/>
            <w:bottom w:val="none" w:sz="0" w:space="0" w:color="auto"/>
            <w:right w:val="none" w:sz="0" w:space="0" w:color="auto"/>
          </w:divBdr>
        </w:div>
      </w:divsChild>
    </w:div>
    <w:div w:id="1155419010">
      <w:bodyDiv w:val="1"/>
      <w:marLeft w:val="0"/>
      <w:marRight w:val="0"/>
      <w:marTop w:val="0"/>
      <w:marBottom w:val="0"/>
      <w:divBdr>
        <w:top w:val="none" w:sz="0" w:space="0" w:color="auto"/>
        <w:left w:val="none" w:sz="0" w:space="0" w:color="auto"/>
        <w:bottom w:val="none" w:sz="0" w:space="0" w:color="auto"/>
        <w:right w:val="none" w:sz="0" w:space="0" w:color="auto"/>
      </w:divBdr>
    </w:div>
    <w:div w:id="178260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nitobahumanrights.c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c@gov.mb.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anitoba.ca/covid19/programs/healthy-hire-mb.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lthyHire@gov.mb.ca" TargetMode="External"/><Relationship Id="rId5" Type="http://schemas.openxmlformats.org/officeDocument/2006/relationships/styles" Target="styles.xml"/><Relationship Id="rId15" Type="http://schemas.openxmlformats.org/officeDocument/2006/relationships/hyperlink" Target="mailto:HealthyHire@gov.mb.ca" TargetMode="External"/><Relationship Id="Rabb133c27d0d4f2f" Type="http://schemas.microsoft.com/office/2016/09/relationships/commentsIds" Target="commentsIds.xml"/><Relationship Id="rId10" Type="http://schemas.openxmlformats.org/officeDocument/2006/relationships/image" Target="media/image1.png"/><Relationship Id="rId19" Type="http://schemas.openxmlformats.org/officeDocument/2006/relationships/fontTable" Target="fontTable.xml"/><Relationship Id="R2aa98fb215264201"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mbudsman.m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18D1E56DF92644872DB4CD98DE7838" ma:contentTypeVersion="0" ma:contentTypeDescription="Create a new document." ma:contentTypeScope="" ma:versionID="b6ffb13110b7e829aad05e817ea14b91">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50D65-5904-4908-96D1-E5E9213390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741BD1-DC21-4E3F-A1FC-B3511B47EB89}"/>
</file>

<file path=customXml/itemProps3.xml><?xml version="1.0" encoding="utf-8"?>
<ds:datastoreItem xmlns:ds="http://schemas.openxmlformats.org/officeDocument/2006/customXml" ds:itemID="{93709CB9-4A91-4901-8E17-EA431977F0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Shwetz, Laura (EDT)</dc:creator>
  <cp:keywords/>
  <dc:description/>
  <cp:lastModifiedBy>Legros, Rayanne (EDT)</cp:lastModifiedBy>
  <cp:revision>2</cp:revision>
  <dcterms:created xsi:type="dcterms:W3CDTF">2021-07-13T18:54:00Z</dcterms:created>
  <dcterms:modified xsi:type="dcterms:W3CDTF">2021-07-13T18:54:00Z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0x0101005F18D1E56DF92644872DB4CD98DE7838</vt:lpwstr>
  </property>
</Properties>
</file>