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57125B" w:rsidRPr="00390A17" w:rsidRDefault="00025BCE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:rsidR="00726E2A" w:rsidRPr="00390A17" w:rsidRDefault="00390A17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390A17">
        <w:rPr>
          <w:rFonts w:ascii="Arial" w:hAnsi="Arial" w:cs="Arial"/>
          <w:b/>
          <w:caps/>
          <w:color w:val="000000"/>
        </w:rPr>
        <w:t>(FAMILY DIVISION)</w:t>
      </w:r>
    </w:p>
    <w:p w:rsidR="002F7EDD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025BCE" w:rsidRPr="00025BCE" w:rsidRDefault="00025BCE" w:rsidP="00025BCE">
      <w:pPr>
        <w:pStyle w:val="Default"/>
      </w:pPr>
    </w:p>
    <w:p w:rsidR="00756D09" w:rsidRPr="00025BCE" w:rsidRDefault="002F7EDD" w:rsidP="00025BCE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25BCE">
        <w:rPr>
          <w:rFonts w:ascii="Arial" w:hAnsi="Arial" w:cs="Arial"/>
          <w:color w:val="000000"/>
          <w:sz w:val="22"/>
          <w:szCs w:val="22"/>
        </w:rPr>
        <w:t xml:space="preserve">IN THE MATTER OF </w:t>
      </w:r>
      <w:r w:rsidRPr="00025BCE">
        <w:rPr>
          <w:rFonts w:ascii="Arial" w:hAnsi="Arial" w:cs="Arial"/>
          <w:i/>
          <w:color w:val="000000"/>
          <w:sz w:val="22"/>
          <w:szCs w:val="22"/>
        </w:rPr>
        <w:t>THE FAMILY MAINTENANCE ACT</w:t>
      </w:r>
    </w:p>
    <w:p w:rsidR="002F7EDD" w:rsidRPr="00025BCE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726E2A" w:rsidRPr="00025BCE" w:rsidRDefault="00390A17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025BCE">
        <w:rPr>
          <w:rFonts w:ascii="Arial" w:hAnsi="Arial" w:cs="Arial"/>
          <w:color w:val="000000"/>
          <w:sz w:val="22"/>
          <w:szCs w:val="22"/>
          <w:lang w:val="fr-CA"/>
        </w:rPr>
        <w:t>BETWEEN</w:t>
      </w:r>
      <w:r w:rsidR="00726E2A" w:rsidRPr="00025BCE">
        <w:rPr>
          <w:rFonts w:ascii="Arial" w:hAnsi="Arial" w:cs="Arial"/>
          <w:color w:val="000000"/>
          <w:sz w:val="22"/>
          <w:szCs w:val="22"/>
          <w:lang w:val="fr-CA"/>
        </w:rPr>
        <w:t xml:space="preserve"> : 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</w:p>
    <w:p w:rsidR="00756D09" w:rsidRPr="000456B1" w:rsidRDefault="00756D09" w:rsidP="00756D09">
      <w:pPr>
        <w:pStyle w:val="Default"/>
        <w:rPr>
          <w:lang w:val="fr-CA"/>
        </w:rPr>
      </w:pPr>
    </w:p>
    <w:p w:rsidR="00726E2A" w:rsidRPr="000456B1" w:rsidRDefault="00390A17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lang w:val="fr-CA"/>
        </w:rPr>
        <w:t>applicant</w:t>
      </w:r>
      <w:proofErr w:type="spellEnd"/>
      <w:proofErr w:type="gramEnd"/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 xml:space="preserve"> </w:t>
      </w:r>
    </w:p>
    <w:p w:rsidR="00726E2A" w:rsidRPr="00DE7F7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390A17">
        <w:rPr>
          <w:rFonts w:ascii="Arial" w:hAnsi="Arial" w:cs="Arial"/>
          <w:color w:val="000000"/>
          <w:sz w:val="22"/>
          <w:lang w:val="fr-CA"/>
        </w:rPr>
        <w:t>and</w:t>
      </w:r>
      <w:r w:rsidRPr="00DE7F7B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726E2A" w:rsidRPr="00DE7F7B" w:rsidRDefault="00726E2A" w:rsidP="00726E2A">
      <w:pPr>
        <w:pStyle w:val="Default"/>
        <w:rPr>
          <w:lang w:val="fr-CA"/>
        </w:rPr>
      </w:pPr>
    </w:p>
    <w:p w:rsidR="00756D09" w:rsidRPr="00DE7F7B" w:rsidRDefault="00756D09" w:rsidP="00726E2A">
      <w:pPr>
        <w:pStyle w:val="Default"/>
        <w:rPr>
          <w:lang w:val="fr-CA"/>
        </w:rPr>
      </w:pPr>
    </w:p>
    <w:p w:rsidR="00726E2A" w:rsidRPr="00DE7F7B" w:rsidRDefault="00726E2A" w:rsidP="00726E2A">
      <w:pPr>
        <w:pStyle w:val="Default"/>
        <w:rPr>
          <w:lang w:val="fr-CA"/>
        </w:rPr>
      </w:pPr>
    </w:p>
    <w:p w:rsidR="00726E2A" w:rsidRPr="00DE7F7B" w:rsidRDefault="00390A17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lang w:val="fr-CA"/>
        </w:rPr>
        <w:t>respondent</w:t>
      </w:r>
      <w:proofErr w:type="spellEnd"/>
      <w:proofErr w:type="gramEnd"/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57125B" w:rsidRDefault="00390A17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fr-CA"/>
        </w:rPr>
      </w:pPr>
      <w:r>
        <w:rPr>
          <w:rFonts w:ascii="Arial" w:hAnsi="Arial" w:cs="Arial"/>
          <w:b/>
          <w:caps/>
          <w:sz w:val="24"/>
          <w:szCs w:val="24"/>
          <w:lang w:val="fr-CA"/>
        </w:rPr>
        <w:t>order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AD09A1" w:rsidRPr="002F7EDD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="002F7EDD" w:rsidRPr="002F7EDD">
        <w:rPr>
          <w:rFonts w:ascii="Arial" w:hAnsi="Arial" w:cs="Arial"/>
          <w:i/>
          <w:sz w:val="16"/>
        </w:rPr>
        <w:t>name</w:t>
      </w:r>
      <w:proofErr w:type="gramEnd"/>
      <w:r w:rsidR="002F7EDD" w:rsidRPr="002F7EDD">
        <w:rPr>
          <w:rFonts w:ascii="Arial" w:hAnsi="Arial" w:cs="Arial"/>
          <w:i/>
          <w:sz w:val="16"/>
        </w:rPr>
        <w:t>, address, telephone of party filing</w:t>
      </w:r>
      <w:r w:rsidR="00D72CFD" w:rsidRPr="002F7EDD">
        <w:rPr>
          <w:rFonts w:ascii="Arial" w:hAnsi="Arial" w:cs="Arial"/>
          <w:i/>
          <w:sz w:val="16"/>
        </w:rPr>
        <w:t>)</w:t>
      </w:r>
    </w:p>
    <w:p w:rsidR="00D669CE" w:rsidRPr="002F7EDD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D669CE" w:rsidRPr="002F7EDD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57125B" w:rsidRPr="002F7EDD" w:rsidRDefault="0057125B" w:rsidP="0057125B">
      <w:pPr>
        <w:pStyle w:val="Default"/>
      </w:pPr>
    </w:p>
    <w:p w:rsidR="007F6A63" w:rsidRPr="00390A17" w:rsidRDefault="007F6A63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lastRenderedPageBreak/>
        <w:t>provincial court</w:t>
      </w:r>
    </w:p>
    <w:p w:rsidR="007F6A63" w:rsidRPr="00390A17" w:rsidRDefault="007F6A63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390A17">
        <w:rPr>
          <w:rFonts w:ascii="Arial" w:hAnsi="Arial" w:cs="Arial"/>
          <w:b/>
          <w:caps/>
          <w:color w:val="000000"/>
        </w:rPr>
        <w:t>(FAMILY DIVISION)</w:t>
      </w:r>
    </w:p>
    <w:p w:rsidR="00025BCE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25BCE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F6A63" w:rsidRPr="00025BCE" w:rsidRDefault="007F6A63" w:rsidP="00025BCE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25BCE">
        <w:rPr>
          <w:rFonts w:ascii="Arial" w:hAnsi="Arial" w:cs="Arial"/>
          <w:color w:val="000000"/>
          <w:sz w:val="22"/>
          <w:szCs w:val="22"/>
        </w:rPr>
        <w:t xml:space="preserve">IN THE MATTER OF </w:t>
      </w:r>
      <w:r w:rsidRPr="00025BCE">
        <w:rPr>
          <w:rFonts w:ascii="Arial" w:hAnsi="Arial" w:cs="Arial"/>
          <w:i/>
          <w:color w:val="000000"/>
          <w:sz w:val="22"/>
          <w:szCs w:val="22"/>
        </w:rPr>
        <w:t>THE FAMILY MAINTENANCE ACT</w:t>
      </w:r>
    </w:p>
    <w:p w:rsidR="007F6A63" w:rsidRDefault="007F6A63" w:rsidP="007F6A63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7F6A63" w:rsidRPr="00025BCE" w:rsidRDefault="007F6A63" w:rsidP="007F6A63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025BCE">
        <w:rPr>
          <w:rFonts w:ascii="Arial" w:hAnsi="Arial" w:cs="Arial"/>
          <w:color w:val="000000"/>
          <w:sz w:val="22"/>
          <w:szCs w:val="22"/>
        </w:rPr>
        <w:t>BETWEEN :</w:t>
      </w:r>
      <w:proofErr w:type="gramEnd"/>
      <w:r w:rsidRPr="00025BC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F6A63" w:rsidRPr="00025BCE" w:rsidRDefault="007F6A63" w:rsidP="007F6A63">
      <w:pPr>
        <w:pStyle w:val="CM3"/>
        <w:spacing w:line="240" w:lineRule="auto"/>
        <w:jc w:val="right"/>
        <w:rPr>
          <w:rFonts w:ascii="Arial" w:hAnsi="Arial" w:cs="Arial"/>
          <w:b/>
          <w:color w:val="000000"/>
        </w:rPr>
      </w:pPr>
    </w:p>
    <w:p w:rsidR="007F6A63" w:rsidRPr="00025BCE" w:rsidRDefault="007F6A63" w:rsidP="007F6A63">
      <w:pPr>
        <w:pStyle w:val="Default"/>
      </w:pPr>
    </w:p>
    <w:p w:rsidR="007F6A63" w:rsidRPr="00025BCE" w:rsidRDefault="007F6A63" w:rsidP="007F6A63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gramStart"/>
      <w:r w:rsidRPr="00025BCE">
        <w:rPr>
          <w:rFonts w:ascii="Arial" w:hAnsi="Arial" w:cs="Arial"/>
          <w:color w:val="000000"/>
          <w:sz w:val="22"/>
        </w:rPr>
        <w:t>applicant</w:t>
      </w:r>
      <w:proofErr w:type="gramEnd"/>
    </w:p>
    <w:p w:rsidR="007F6A63" w:rsidRPr="00025BCE" w:rsidRDefault="007F6A63" w:rsidP="007F6A63">
      <w:pPr>
        <w:pStyle w:val="CM3"/>
        <w:spacing w:line="240" w:lineRule="auto"/>
        <w:jc w:val="right"/>
        <w:rPr>
          <w:rFonts w:ascii="Arial" w:hAnsi="Arial" w:cs="Arial"/>
          <w:b/>
          <w:color w:val="000000"/>
        </w:rPr>
      </w:pPr>
      <w:r w:rsidRPr="00025BCE">
        <w:rPr>
          <w:rFonts w:ascii="Arial" w:hAnsi="Arial" w:cs="Arial"/>
          <w:b/>
          <w:color w:val="000000"/>
        </w:rPr>
        <w:t xml:space="preserve"> </w:t>
      </w:r>
    </w:p>
    <w:p w:rsidR="007F6A63" w:rsidRPr="00025BCE" w:rsidRDefault="007F6A63" w:rsidP="007F6A6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</w:rPr>
      </w:pPr>
      <w:r w:rsidRPr="00025BCE">
        <w:rPr>
          <w:rFonts w:ascii="Arial" w:hAnsi="Arial" w:cs="Arial"/>
          <w:color w:val="000000"/>
          <w:sz w:val="22"/>
        </w:rPr>
        <w:t xml:space="preserve">- </w:t>
      </w:r>
      <w:proofErr w:type="gramStart"/>
      <w:r w:rsidRPr="00025BCE">
        <w:rPr>
          <w:rFonts w:ascii="Arial" w:hAnsi="Arial" w:cs="Arial"/>
          <w:color w:val="000000"/>
          <w:sz w:val="22"/>
        </w:rPr>
        <w:t>and</w:t>
      </w:r>
      <w:proofErr w:type="gramEnd"/>
      <w:r w:rsidRPr="00025BCE">
        <w:rPr>
          <w:rFonts w:ascii="Arial" w:hAnsi="Arial" w:cs="Arial"/>
          <w:color w:val="000000"/>
          <w:sz w:val="22"/>
        </w:rPr>
        <w:t xml:space="preserve"> -</w:t>
      </w:r>
    </w:p>
    <w:p w:rsidR="007F6A63" w:rsidRPr="00025BCE" w:rsidRDefault="007F6A63" w:rsidP="007F6A63">
      <w:pPr>
        <w:pStyle w:val="Default"/>
      </w:pPr>
    </w:p>
    <w:p w:rsidR="007F6A63" w:rsidRPr="00025BCE" w:rsidRDefault="007F6A63" w:rsidP="007F6A63">
      <w:pPr>
        <w:pStyle w:val="Default"/>
      </w:pPr>
    </w:p>
    <w:p w:rsidR="007F6A63" w:rsidRPr="00025BCE" w:rsidRDefault="007F6A63" w:rsidP="007F6A63">
      <w:pPr>
        <w:pStyle w:val="Default"/>
      </w:pPr>
    </w:p>
    <w:p w:rsidR="00756D09" w:rsidRPr="00025BCE" w:rsidRDefault="007F6A63" w:rsidP="007F6A63">
      <w:pPr>
        <w:tabs>
          <w:tab w:val="left" w:pos="8100"/>
          <w:tab w:val="right" w:pos="9360"/>
        </w:tabs>
        <w:spacing w:after="0" w:line="240" w:lineRule="auto"/>
        <w:jc w:val="right"/>
        <w:rPr>
          <w:rFonts w:ascii="Arial" w:hAnsi="Arial" w:cs="Arial"/>
          <w:iCs/>
          <w:sz w:val="12"/>
        </w:rPr>
      </w:pPr>
      <w:proofErr w:type="gramStart"/>
      <w:r w:rsidRPr="00025BCE">
        <w:rPr>
          <w:rFonts w:ascii="Arial" w:hAnsi="Arial" w:cs="Arial"/>
          <w:color w:val="000000"/>
        </w:rPr>
        <w:t>respondent</w:t>
      </w:r>
      <w:proofErr w:type="gramEnd"/>
    </w:p>
    <w:p w:rsidR="0088667A" w:rsidRPr="00025BCE" w:rsidRDefault="0088667A" w:rsidP="009718AC">
      <w:pPr>
        <w:pStyle w:val="Default"/>
        <w:rPr>
          <w:rFonts w:ascii="Arial" w:hAnsi="Arial" w:cs="Arial"/>
          <w:sz w:val="10"/>
        </w:rPr>
      </w:pPr>
    </w:p>
    <w:p w:rsidR="009141F3" w:rsidRPr="00025BCE" w:rsidRDefault="009141F3" w:rsidP="0057125B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7125B" w:rsidRPr="00025BCE" w:rsidRDefault="007F6A63" w:rsidP="0057125B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025BCE">
        <w:rPr>
          <w:rFonts w:ascii="Arial" w:hAnsi="Arial" w:cs="Arial"/>
          <w:b/>
          <w:caps/>
          <w:sz w:val="24"/>
          <w:szCs w:val="24"/>
        </w:rPr>
        <w:t>ORDER</w:t>
      </w:r>
    </w:p>
    <w:p w:rsidR="0057125B" w:rsidRPr="00025BCE" w:rsidRDefault="0057125B" w:rsidP="0057125B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7125B" w:rsidRPr="00025BCE" w:rsidRDefault="0057125B" w:rsidP="0057125B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</w:p>
    <w:p w:rsidR="00283504" w:rsidRDefault="00283504" w:rsidP="00025B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  <w:r w:rsidRPr="00283504">
        <w:rPr>
          <w:rFonts w:ascii="Arial" w:eastAsiaTheme="minorHAnsi" w:hAnsi="Arial" w:cs="Arial"/>
          <w:szCs w:val="19"/>
          <w:lang w:eastAsia="en-US"/>
        </w:rPr>
        <w:t>This proceeding coming on this day for hearing at the sitting of this Court at</w:t>
      </w:r>
      <w:r>
        <w:rPr>
          <w:rFonts w:ascii="Arial" w:eastAsiaTheme="minorHAnsi" w:hAnsi="Arial" w:cs="Arial"/>
          <w:szCs w:val="19"/>
          <w:lang w:eastAsia="en-US"/>
        </w:rPr>
        <w:t xml:space="preserve"> ___</w:t>
      </w:r>
      <w:r w:rsidR="009141F3">
        <w:rPr>
          <w:rFonts w:ascii="Arial" w:eastAsiaTheme="minorHAnsi" w:hAnsi="Arial" w:cs="Arial"/>
          <w:szCs w:val="19"/>
          <w:lang w:eastAsia="en-US"/>
        </w:rPr>
        <w:t>__</w:t>
      </w:r>
      <w:r w:rsidR="00C1361A">
        <w:rPr>
          <w:rFonts w:ascii="Arial" w:eastAsiaTheme="minorHAnsi" w:hAnsi="Arial" w:cs="Arial"/>
          <w:szCs w:val="19"/>
          <w:lang w:eastAsia="en-US"/>
        </w:rPr>
        <w:t>____</w:t>
      </w:r>
      <w:r w:rsidR="00025BCE">
        <w:rPr>
          <w:rFonts w:ascii="Arial" w:eastAsiaTheme="minorHAnsi" w:hAnsi="Arial" w:cs="Arial"/>
          <w:szCs w:val="19"/>
          <w:lang w:eastAsia="en-US"/>
        </w:rPr>
        <w:t>___________</w:t>
      </w:r>
    </w:p>
    <w:p w:rsidR="00283504" w:rsidRDefault="00283504" w:rsidP="00025B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18"/>
          <w:szCs w:val="19"/>
          <w:lang w:eastAsia="en-US"/>
        </w:rPr>
      </w:pPr>
      <w:r>
        <w:rPr>
          <w:rFonts w:ascii="Arial" w:eastAsiaTheme="minorHAnsi" w:hAnsi="Arial" w:cs="Arial"/>
          <w:i/>
          <w:sz w:val="18"/>
          <w:szCs w:val="19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C1361A">
        <w:rPr>
          <w:rFonts w:ascii="Arial" w:eastAsiaTheme="minorHAnsi" w:hAnsi="Arial" w:cs="Arial"/>
          <w:i/>
          <w:sz w:val="18"/>
          <w:szCs w:val="19"/>
          <w:lang w:eastAsia="en-US"/>
        </w:rPr>
        <w:t xml:space="preserve">   </w:t>
      </w:r>
      <w:r>
        <w:rPr>
          <w:rFonts w:ascii="Arial" w:eastAsiaTheme="minorHAnsi" w:hAnsi="Arial" w:cs="Arial"/>
          <w:i/>
          <w:sz w:val="18"/>
          <w:szCs w:val="19"/>
          <w:lang w:eastAsia="en-US"/>
        </w:rPr>
        <w:t xml:space="preserve">  </w:t>
      </w:r>
      <w:r w:rsidRPr="00283504">
        <w:rPr>
          <w:rFonts w:ascii="Arial" w:eastAsiaTheme="minorHAnsi" w:hAnsi="Arial" w:cs="Arial"/>
          <w:i/>
          <w:sz w:val="18"/>
          <w:szCs w:val="19"/>
          <w:lang w:eastAsia="en-US"/>
        </w:rPr>
        <w:t>(</w:t>
      </w:r>
      <w:proofErr w:type="gramStart"/>
      <w:r w:rsidRPr="00283504">
        <w:rPr>
          <w:rFonts w:ascii="Arial" w:eastAsiaTheme="minorHAnsi" w:hAnsi="Arial" w:cs="Arial"/>
          <w:i/>
          <w:sz w:val="18"/>
          <w:szCs w:val="19"/>
          <w:lang w:eastAsia="en-US"/>
        </w:rPr>
        <w:t>jurisdiction</w:t>
      </w:r>
      <w:proofErr w:type="gramEnd"/>
      <w:r w:rsidRPr="00283504">
        <w:rPr>
          <w:rFonts w:ascii="Arial" w:eastAsiaTheme="minorHAnsi" w:hAnsi="Arial" w:cs="Arial"/>
          <w:i/>
          <w:sz w:val="18"/>
          <w:szCs w:val="19"/>
          <w:lang w:eastAsia="en-US"/>
        </w:rPr>
        <w:t>)</w:t>
      </w:r>
    </w:p>
    <w:p w:rsidR="00025BCE" w:rsidRPr="00283504" w:rsidRDefault="00025BCE" w:rsidP="00025B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18"/>
          <w:szCs w:val="19"/>
          <w:lang w:eastAsia="en-US"/>
        </w:rPr>
      </w:pPr>
    </w:p>
    <w:p w:rsidR="00C1361A" w:rsidRDefault="00283504" w:rsidP="00025BCE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zCs w:val="19"/>
          <w:lang w:eastAsia="en-US"/>
        </w:rPr>
      </w:pPr>
      <w:proofErr w:type="gramStart"/>
      <w:r w:rsidRPr="00283504">
        <w:rPr>
          <w:rFonts w:ascii="Arial" w:eastAsiaTheme="minorHAnsi" w:hAnsi="Arial" w:cs="Arial"/>
          <w:szCs w:val="19"/>
          <w:lang w:eastAsia="en-US"/>
        </w:rPr>
        <w:t>in</w:t>
      </w:r>
      <w:proofErr w:type="gramEnd"/>
      <w:r w:rsidRPr="00283504">
        <w:rPr>
          <w:rFonts w:ascii="Arial" w:eastAsiaTheme="minorHAnsi" w:hAnsi="Arial" w:cs="Arial"/>
          <w:szCs w:val="19"/>
          <w:lang w:eastAsia="en-US"/>
        </w:rPr>
        <w:t xml:space="preserve"> the presence of</w:t>
      </w:r>
      <w:r>
        <w:rPr>
          <w:rFonts w:ascii="Arial" w:eastAsiaTheme="minorHAnsi" w:hAnsi="Arial" w:cs="Arial"/>
          <w:szCs w:val="19"/>
          <w:lang w:eastAsia="en-US"/>
        </w:rPr>
        <w:t xml:space="preserve"> ________________________</w:t>
      </w:r>
      <w:r w:rsidR="00C1361A">
        <w:rPr>
          <w:rFonts w:ascii="Arial" w:eastAsiaTheme="minorHAnsi" w:hAnsi="Arial" w:cs="Arial"/>
          <w:szCs w:val="19"/>
          <w:lang w:eastAsia="en-US"/>
        </w:rPr>
        <w:t>_____</w:t>
      </w:r>
      <w:r>
        <w:rPr>
          <w:rFonts w:ascii="Arial" w:eastAsiaTheme="minorHAnsi" w:hAnsi="Arial" w:cs="Arial"/>
          <w:szCs w:val="19"/>
          <w:lang w:eastAsia="en-US"/>
        </w:rPr>
        <w:t>__</w:t>
      </w:r>
      <w:r w:rsidR="00C1361A">
        <w:rPr>
          <w:rFonts w:ascii="Arial" w:eastAsiaTheme="minorHAnsi" w:hAnsi="Arial" w:cs="Arial"/>
          <w:szCs w:val="19"/>
          <w:lang w:eastAsia="en-US"/>
        </w:rPr>
        <w:t>__</w:t>
      </w:r>
      <w:r>
        <w:rPr>
          <w:rFonts w:ascii="Arial" w:eastAsiaTheme="minorHAnsi" w:hAnsi="Arial" w:cs="Arial"/>
          <w:szCs w:val="19"/>
          <w:lang w:eastAsia="en-US"/>
        </w:rPr>
        <w:t xml:space="preserve">______, </w:t>
      </w:r>
      <w:r w:rsidRPr="00283504">
        <w:rPr>
          <w:rFonts w:ascii="Arial" w:eastAsiaTheme="minorHAnsi" w:hAnsi="Arial" w:cs="Arial"/>
          <w:szCs w:val="19"/>
          <w:lang w:eastAsia="en-US"/>
        </w:rPr>
        <w:t xml:space="preserve">the Applicant and counsel for the </w:t>
      </w:r>
      <w:r w:rsidR="00C1361A">
        <w:rPr>
          <w:rFonts w:ascii="Arial" w:eastAsiaTheme="minorHAnsi" w:hAnsi="Arial" w:cs="Arial"/>
          <w:szCs w:val="19"/>
          <w:lang w:eastAsia="en-US"/>
        </w:rPr>
        <w:t xml:space="preserve">  </w:t>
      </w:r>
    </w:p>
    <w:p w:rsidR="00283504" w:rsidRPr="00283504" w:rsidRDefault="00283504" w:rsidP="00025BCE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zCs w:val="19"/>
          <w:lang w:eastAsia="en-US"/>
        </w:rPr>
      </w:pPr>
      <w:r w:rsidRPr="00283504">
        <w:rPr>
          <w:rFonts w:ascii="Arial" w:eastAsiaTheme="minorHAnsi" w:hAnsi="Arial" w:cs="Arial"/>
          <w:szCs w:val="19"/>
          <w:lang w:eastAsia="en-US"/>
        </w:rPr>
        <w:t>Applicant, no one appearing for the Respondent (or as the case may be)</w:t>
      </w:r>
      <w:r>
        <w:rPr>
          <w:rFonts w:ascii="Arial" w:eastAsiaTheme="minorHAnsi" w:hAnsi="Arial" w:cs="Arial"/>
          <w:szCs w:val="19"/>
          <w:lang w:eastAsia="en-US"/>
        </w:rPr>
        <w:t xml:space="preserve"> </w:t>
      </w:r>
      <w:r w:rsidRPr="00283504">
        <w:rPr>
          <w:rFonts w:ascii="Arial" w:eastAsiaTheme="minorHAnsi" w:hAnsi="Arial" w:cs="Arial"/>
          <w:szCs w:val="19"/>
          <w:lang w:eastAsia="en-US"/>
        </w:rPr>
        <w:t>although duly served with the Application for Relief and Notice of Hearing and upon hearing read the</w:t>
      </w:r>
      <w:r>
        <w:rPr>
          <w:rFonts w:ascii="Arial" w:eastAsiaTheme="minorHAnsi" w:hAnsi="Arial" w:cs="Arial"/>
          <w:szCs w:val="19"/>
          <w:lang w:eastAsia="en-US"/>
        </w:rPr>
        <w:t xml:space="preserve"> </w:t>
      </w:r>
      <w:r w:rsidRPr="00283504">
        <w:rPr>
          <w:rFonts w:ascii="Arial" w:eastAsiaTheme="minorHAnsi" w:hAnsi="Arial" w:cs="Arial"/>
          <w:szCs w:val="19"/>
          <w:lang w:eastAsia="en-US"/>
        </w:rPr>
        <w:t>pleadings and hearing of the evidence adduced and what was alleged by counsel aforesaid;</w:t>
      </w:r>
    </w:p>
    <w:p w:rsidR="00283504" w:rsidRDefault="00283504" w:rsidP="002835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19"/>
          <w:lang w:eastAsia="en-US"/>
        </w:rPr>
      </w:pPr>
    </w:p>
    <w:p w:rsidR="00283504" w:rsidRPr="00283504" w:rsidRDefault="00283504" w:rsidP="002835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19"/>
          <w:lang w:eastAsia="en-US"/>
        </w:rPr>
      </w:pPr>
      <w:r w:rsidRPr="00283504">
        <w:rPr>
          <w:rFonts w:ascii="Arial" w:eastAsiaTheme="minorHAnsi" w:hAnsi="Arial" w:cs="Arial"/>
          <w:szCs w:val="19"/>
          <w:lang w:eastAsia="en-US"/>
        </w:rPr>
        <w:t>THIS COURT DOTH ORDER AND ADJUDGE:</w:t>
      </w:r>
    </w:p>
    <w:p w:rsidR="00283504" w:rsidRPr="00025BCE" w:rsidRDefault="00283504" w:rsidP="0057125B">
      <w:pPr>
        <w:widowControl w:val="0"/>
        <w:tabs>
          <w:tab w:val="center" w:pos="4680"/>
        </w:tabs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283504" w:rsidRPr="00025BCE" w:rsidRDefault="00283504" w:rsidP="0057125B">
      <w:pPr>
        <w:widowControl w:val="0"/>
        <w:tabs>
          <w:tab w:val="center" w:pos="4680"/>
        </w:tabs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9718AC" w:rsidRPr="00025BCE" w:rsidRDefault="009718AC" w:rsidP="000D3DC6">
      <w:pPr>
        <w:widowControl w:val="0"/>
        <w:spacing w:after="0" w:line="240" w:lineRule="auto"/>
      </w:pPr>
    </w:p>
    <w:sectPr w:rsidR="009718AC" w:rsidRPr="00025BC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BE" w:rsidRPr="00390A17" w:rsidRDefault="005523D6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 w:rsidRPr="00390A17">
      <w:rPr>
        <w:rFonts w:ascii="Arial" w:hAnsi="Arial" w:cs="Arial"/>
        <w:sz w:val="16"/>
      </w:rPr>
      <w:t xml:space="preserve">Form </w:t>
    </w:r>
    <w:r w:rsidR="0057125B" w:rsidRPr="00390A17">
      <w:rPr>
        <w:rFonts w:ascii="Arial" w:hAnsi="Arial" w:cs="Arial"/>
        <w:sz w:val="16"/>
      </w:rPr>
      <w:t>FM</w:t>
    </w:r>
    <w:r w:rsidR="006C5194" w:rsidRPr="00390A17">
      <w:rPr>
        <w:rFonts w:ascii="Arial" w:hAnsi="Arial" w:cs="Arial"/>
        <w:sz w:val="16"/>
      </w:rPr>
      <w:t>A</w:t>
    </w:r>
    <w:r w:rsidR="0088667A" w:rsidRPr="00390A17">
      <w:rPr>
        <w:rFonts w:ascii="Arial" w:hAnsi="Arial" w:cs="Arial"/>
        <w:sz w:val="16"/>
      </w:rPr>
      <w:t>2</w:t>
    </w:r>
    <w:r w:rsidR="00C67DCA" w:rsidRPr="00390A17">
      <w:rPr>
        <w:rFonts w:ascii="Arial" w:hAnsi="Arial" w:cs="Arial"/>
        <w:sz w:val="16"/>
      </w:rPr>
      <w:t xml:space="preserve"> </w:t>
    </w:r>
    <w:r w:rsidR="003E50BE" w:rsidRPr="00390A17">
      <w:rPr>
        <w:rFonts w:ascii="Arial" w:hAnsi="Arial" w:cs="Arial"/>
        <w:sz w:val="16"/>
      </w:rPr>
      <w:t>-</w:t>
    </w:r>
    <w:r w:rsidR="00C67DCA" w:rsidRPr="00390A17">
      <w:rPr>
        <w:rFonts w:ascii="Arial" w:hAnsi="Arial" w:cs="Arial"/>
        <w:sz w:val="16"/>
      </w:rPr>
      <w:t xml:space="preserve"> page </w:t>
    </w:r>
    <w:r w:rsidR="0090260B" w:rsidRPr="002F3230">
      <w:rPr>
        <w:rFonts w:ascii="Arial" w:hAnsi="Arial" w:cs="Arial"/>
        <w:sz w:val="16"/>
        <w:lang w:val="fr-CA"/>
      </w:rPr>
      <w:fldChar w:fldCharType="begin"/>
    </w:r>
    <w:r w:rsidR="003E50BE" w:rsidRPr="00390A17">
      <w:rPr>
        <w:rFonts w:ascii="Arial" w:hAnsi="Arial" w:cs="Arial"/>
        <w:sz w:val="16"/>
      </w:rPr>
      <w:instrText xml:space="preserve"> PAGE   \* MERGEFORMAT </w:instrText>
    </w:r>
    <w:r w:rsidR="0090260B" w:rsidRPr="002F3230">
      <w:rPr>
        <w:rFonts w:ascii="Arial" w:hAnsi="Arial" w:cs="Arial"/>
        <w:sz w:val="16"/>
        <w:lang w:val="fr-CA"/>
      </w:rPr>
      <w:fldChar w:fldCharType="separate"/>
    </w:r>
    <w:r w:rsidR="00025BCE">
      <w:rPr>
        <w:rFonts w:ascii="Arial" w:hAnsi="Arial" w:cs="Arial"/>
        <w:noProof/>
        <w:sz w:val="16"/>
      </w:rPr>
      <w:t>1</w:t>
    </w:r>
    <w:r w:rsidR="0090260B" w:rsidRPr="002F3230">
      <w:rPr>
        <w:rFonts w:ascii="Arial" w:hAnsi="Arial" w:cs="Arial"/>
        <w:sz w:val="16"/>
        <w:lang w:val="fr-CA"/>
      </w:rPr>
      <w:fldChar w:fldCharType="end"/>
    </w:r>
    <w:r w:rsidR="003E50BE" w:rsidRPr="00390A17">
      <w:rPr>
        <w:rFonts w:ascii="Arial" w:hAnsi="Arial" w:cs="Arial"/>
        <w:sz w:val="18"/>
      </w:rPr>
      <w:tab/>
    </w:r>
    <w:r w:rsidR="003E50BE" w:rsidRPr="00390A17">
      <w:rPr>
        <w:rFonts w:ascii="Arial" w:hAnsi="Arial" w:cs="Arial"/>
        <w:sz w:val="18"/>
      </w:rPr>
      <w:tab/>
      <w:t xml:space="preserve">     </w:t>
    </w:r>
    <w:r w:rsidR="00390A17" w:rsidRPr="00390A17">
      <w:rPr>
        <w:rFonts w:ascii="Arial" w:hAnsi="Arial" w:cs="Arial"/>
        <w:sz w:val="20"/>
      </w:rPr>
      <w:t>File No</w:t>
    </w:r>
    <w:r w:rsidR="003E50BE" w:rsidRPr="00390A17">
      <w:rPr>
        <w:rFonts w:ascii="Arial" w:hAnsi="Arial" w:cs="Arial"/>
        <w:sz w:val="20"/>
      </w:rPr>
      <w:t>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5449"/>
    <w:rsid w:val="000C5B1A"/>
    <w:rsid w:val="000D3DC6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90A17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7125B"/>
    <w:rsid w:val="00596606"/>
    <w:rsid w:val="005B27DD"/>
    <w:rsid w:val="005B6473"/>
    <w:rsid w:val="005C30E3"/>
    <w:rsid w:val="005C3676"/>
    <w:rsid w:val="005C4EF8"/>
    <w:rsid w:val="005D02B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23A1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7F6A63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0260B"/>
    <w:rsid w:val="009141F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3449-7461-4C77-A76F-173E5E62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4</cp:revision>
  <cp:lastPrinted>2013-05-29T14:59:00Z</cp:lastPrinted>
  <dcterms:created xsi:type="dcterms:W3CDTF">2013-05-24T16:04:00Z</dcterms:created>
  <dcterms:modified xsi:type="dcterms:W3CDTF">2013-05-29T14:59:00Z</dcterms:modified>
</cp:coreProperties>
</file>