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3" w:type="pct"/>
        <w:tblCellMar>
          <w:left w:w="0" w:type="dxa"/>
          <w:right w:w="0" w:type="dxa"/>
        </w:tblCellMar>
        <w:tblLook w:val="04A0" w:firstRow="1" w:lastRow="0" w:firstColumn="1" w:lastColumn="0" w:noHBand="0" w:noVBand="1"/>
        <w:tblDescription w:val="Restaurant survey table housing 2 front side surveys"/>
      </w:tblPr>
      <w:tblGrid>
        <w:gridCol w:w="11340"/>
        <w:gridCol w:w="20"/>
      </w:tblGrid>
      <w:tr w:rsidR="004137A7" w:rsidRPr="004137A7" w:rsidTr="00446C42">
        <w:tc>
          <w:tcPr>
            <w:tcW w:w="11340" w:type="dxa"/>
          </w:tcPr>
          <w:bookmarkStart w:id="0" w:name="_GoBack" w:displacedByCustomXml="next"/>
          <w:sdt>
            <w:sdtPr>
              <w:rPr>
                <w:rFonts w:ascii="Arial" w:hAnsi="Arial" w:cs="Arial"/>
                <w:noProof/>
              </w:rPr>
              <w:alias w:val="Nom de l'entreprise"/>
              <w:tag w:val=""/>
              <w:id w:val="1533460891"/>
              <w:placeholder>
                <w:docPart w:val="025E983D5AFD492081D91C7EED2F235B"/>
              </w:placeholder>
              <w:dataBinding w:prefixMappings="xmlns:ns0='http://schemas.openxmlformats.org/officeDocument/2006/extended-properties' " w:xpath="/ns0:Properties[1]/ns0:Company[1]" w:storeItemID="{6668398D-A668-4E3E-A5EB-62B293D839F1}"/>
              <w:text/>
            </w:sdtPr>
            <w:sdtEndPr/>
            <w:sdtContent>
              <w:p w:rsidR="004F1006" w:rsidRDefault="00141CD2">
                <w:pPr>
                  <w:pStyle w:val="Title"/>
                  <w:pBdr>
                    <w:top w:val="single" w:sz="12" w:space="5" w:color="auto"/>
                    <w:bottom w:val="single" w:sz="12" w:space="5" w:color="auto"/>
                  </w:pBdr>
                  <w:rPr>
                    <w:rFonts w:ascii="Arial" w:hAnsi="Arial" w:cs="Arial"/>
                    <w:noProof/>
                  </w:rPr>
                </w:pPr>
                <w:r w:rsidRPr="00141CD2">
                  <w:rPr>
                    <w:rFonts w:ascii="Arial" w:hAnsi="Arial" w:cs="Arial"/>
                    <w:noProof/>
                  </w:rPr>
                  <w:t>Examen 2019 de la législation du Mani</w:t>
                </w:r>
                <w:r>
                  <w:rPr>
                    <w:rFonts w:ascii="Arial" w:hAnsi="Arial" w:cs="Arial"/>
                    <w:noProof/>
                  </w:rPr>
                  <w:t>toba sur l’industrie funéraire </w:t>
                </w:r>
                <w:r w:rsidRPr="00141CD2">
                  <w:rPr>
                    <w:rFonts w:ascii="Arial" w:hAnsi="Arial" w:cs="Arial"/>
                    <w:noProof/>
                  </w:rPr>
                  <w:t>: Questionnaire</w:t>
                </w:r>
              </w:p>
            </w:sdtContent>
          </w:sdt>
          <w:bookmarkEnd w:id="0"/>
          <w:p w:rsidR="004137A7" w:rsidRPr="004137A7" w:rsidRDefault="004137A7" w:rsidP="00E34638">
            <w:pPr>
              <w:pStyle w:val="Heading1"/>
              <w:rPr>
                <w:rFonts w:ascii="Arial" w:hAnsi="Arial" w:cs="Arial"/>
                <w:i w:val="0"/>
                <w:noProof/>
                <w:color w:val="auto"/>
                <w:u w:val="single"/>
              </w:rPr>
            </w:pPr>
            <w:r>
              <w:rPr>
                <w:rFonts w:ascii="Arial" w:hAnsi="Arial"/>
                <w:i w:val="0"/>
                <w:color w:val="auto"/>
                <w:u w:val="single"/>
              </w:rPr>
              <w:t>Introduction :</w:t>
            </w:r>
          </w:p>
          <w:p w:rsidR="004137A7" w:rsidRPr="004137A7" w:rsidRDefault="004137A7" w:rsidP="00E34638">
            <w:pPr>
              <w:pStyle w:val="NoSpacing"/>
              <w:jc w:val="both"/>
              <w:rPr>
                <w:rFonts w:ascii="Arial" w:hAnsi="Arial" w:cs="Arial"/>
                <w:noProof/>
                <w:sz w:val="22"/>
                <w:szCs w:val="22"/>
              </w:rPr>
            </w:pPr>
            <w:r>
              <w:rPr>
                <w:rFonts w:ascii="Arial" w:hAnsi="Arial"/>
                <w:sz w:val="22"/>
                <w:szCs w:val="22"/>
              </w:rPr>
              <w:t>Dans son Discours du Trône du 20 novembre 2018, le gouvernement du Manitoba s’est engagé à examiner la législation sur l’industrie funéraire. C’est le Conseil des services funéraires du Manitoba (le Conseil) qui dirige cet examen, lequel porte notamment sur les lois suivantes :</w:t>
            </w:r>
          </w:p>
          <w:p w:rsidR="004137A7" w:rsidRPr="004137A7" w:rsidRDefault="004137A7" w:rsidP="00E34638">
            <w:pPr>
              <w:pStyle w:val="NoSpacing"/>
              <w:numPr>
                <w:ilvl w:val="0"/>
                <w:numId w:val="1"/>
              </w:numPr>
              <w:jc w:val="both"/>
              <w:rPr>
                <w:rFonts w:ascii="Arial" w:hAnsi="Arial" w:cs="Arial"/>
                <w:noProof/>
                <w:sz w:val="22"/>
                <w:szCs w:val="22"/>
              </w:rPr>
            </w:pPr>
            <w:r>
              <w:rPr>
                <w:rFonts w:ascii="Arial" w:hAnsi="Arial"/>
                <w:sz w:val="22"/>
                <w:szCs w:val="22"/>
              </w:rPr>
              <w:t>La Loi sur les cimetières (et son Règlement sur les cimetières, les crématoires et les fonds d’entretien perpétuel);</w:t>
            </w:r>
          </w:p>
          <w:p w:rsidR="004137A7" w:rsidRPr="004137A7" w:rsidRDefault="004137A7" w:rsidP="00E34638">
            <w:pPr>
              <w:pStyle w:val="NoSpacing"/>
              <w:numPr>
                <w:ilvl w:val="0"/>
                <w:numId w:val="1"/>
              </w:numPr>
              <w:jc w:val="both"/>
              <w:rPr>
                <w:rFonts w:ascii="Arial" w:hAnsi="Arial" w:cs="Arial"/>
                <w:noProof/>
                <w:sz w:val="22"/>
                <w:szCs w:val="22"/>
              </w:rPr>
            </w:pPr>
            <w:r>
              <w:rPr>
                <w:rFonts w:ascii="Arial" w:hAnsi="Arial"/>
                <w:sz w:val="22"/>
                <w:szCs w:val="22"/>
              </w:rPr>
              <w:t>La Loi sur les entrepreneurs de pompes funèbres et les embaumeurs (ainsi que son Règlement sur les entrepreneurs de pompes funèbres et les embaumeurs, et son Règlement sur les indemnités du conseil créé sous le régime de la Loi sur les entrepreneurs de pompes funèbres et les embaumeurs);</w:t>
            </w:r>
          </w:p>
          <w:p w:rsidR="004137A7" w:rsidRPr="004137A7" w:rsidRDefault="004137A7" w:rsidP="00E34638">
            <w:pPr>
              <w:pStyle w:val="NoSpacing"/>
              <w:numPr>
                <w:ilvl w:val="0"/>
                <w:numId w:val="1"/>
              </w:numPr>
              <w:jc w:val="both"/>
              <w:rPr>
                <w:rFonts w:ascii="Arial" w:hAnsi="Arial" w:cs="Arial"/>
                <w:noProof/>
                <w:sz w:val="22"/>
                <w:szCs w:val="22"/>
              </w:rPr>
            </w:pPr>
            <w:r>
              <w:rPr>
                <w:rFonts w:ascii="Arial" w:hAnsi="Arial"/>
                <w:sz w:val="22"/>
                <w:szCs w:val="22"/>
              </w:rPr>
              <w:t>La Loi sur les arrangements préalables de services de pompes funèbres (et son Règlement sur les entreprises de pompes funèbres).</w:t>
            </w:r>
          </w:p>
          <w:p w:rsidR="004137A7" w:rsidRPr="004137A7" w:rsidRDefault="004137A7" w:rsidP="00E34638">
            <w:pPr>
              <w:pStyle w:val="Heading1"/>
              <w:rPr>
                <w:rFonts w:ascii="Arial" w:hAnsi="Arial" w:cs="Arial"/>
                <w:i w:val="0"/>
                <w:noProof/>
                <w:color w:val="auto"/>
                <w:u w:val="single"/>
              </w:rPr>
            </w:pPr>
            <w:r>
              <w:rPr>
                <w:rFonts w:ascii="Arial" w:hAnsi="Arial"/>
                <w:i w:val="0"/>
                <w:color w:val="auto"/>
                <w:u w:val="single"/>
              </w:rPr>
              <w:t>But de l’examen :</w:t>
            </w:r>
          </w:p>
          <w:p w:rsidR="004137A7" w:rsidRPr="004137A7" w:rsidRDefault="004137A7" w:rsidP="00E34638">
            <w:pPr>
              <w:pStyle w:val="NoSpacing"/>
              <w:jc w:val="both"/>
              <w:rPr>
                <w:rFonts w:ascii="Arial" w:hAnsi="Arial" w:cs="Arial"/>
                <w:noProof/>
                <w:sz w:val="22"/>
                <w:szCs w:val="22"/>
              </w:rPr>
            </w:pPr>
            <w:r>
              <w:rPr>
                <w:rFonts w:ascii="Arial" w:hAnsi="Arial"/>
                <w:sz w:val="22"/>
                <w:szCs w:val="22"/>
              </w:rPr>
              <w:t>L’examen a pour but de moderniser, de standardiser et d’intégrer la législation actuelle sur l’industrie funéraire. Certaines dispositions législatives actuelles sont désuètes, difficiles à surveiller ou appliquées de façon incohérente par les différents secteurs de l’industrie. De plus, les améliorations technologiques et les nouvelles tendances, notamment le procédé d’hydrolyse alcaline et les enterrements verts ne sont pas inclus dans la législation existante.</w:t>
            </w:r>
          </w:p>
          <w:p w:rsidR="004137A7" w:rsidRPr="004137A7" w:rsidRDefault="004137A7" w:rsidP="00E34638">
            <w:pPr>
              <w:pStyle w:val="Heading1"/>
              <w:rPr>
                <w:rFonts w:ascii="Arial" w:hAnsi="Arial" w:cs="Arial"/>
                <w:i w:val="0"/>
                <w:noProof/>
                <w:color w:val="auto"/>
                <w:u w:val="single"/>
              </w:rPr>
            </w:pPr>
            <w:r>
              <w:rPr>
                <w:rFonts w:ascii="Arial" w:hAnsi="Arial"/>
                <w:i w:val="0"/>
                <w:color w:val="auto"/>
                <w:u w:val="single"/>
              </w:rPr>
              <w:t>But du questionnaire :</w:t>
            </w:r>
          </w:p>
          <w:p w:rsidR="004137A7" w:rsidRPr="004137A7" w:rsidRDefault="004137A7" w:rsidP="00E34638">
            <w:pPr>
              <w:pStyle w:val="NoSpacing"/>
              <w:jc w:val="both"/>
              <w:rPr>
                <w:rFonts w:ascii="Arial" w:hAnsi="Arial" w:cs="Arial"/>
                <w:noProof/>
                <w:sz w:val="22"/>
                <w:szCs w:val="22"/>
              </w:rPr>
            </w:pPr>
            <w:r>
              <w:rPr>
                <w:rFonts w:ascii="Arial" w:hAnsi="Arial"/>
                <w:sz w:val="22"/>
                <w:szCs w:val="22"/>
              </w:rPr>
              <w:t>Ce questionnaire est conçu pour faciliter la discussion et pour connaître vos opinions dans le cadre de l</w:t>
            </w:r>
            <w:r w:rsidR="00141CD2">
              <w:rPr>
                <w:rFonts w:ascii="Arial" w:hAnsi="Arial"/>
                <w:sz w:val="22"/>
                <w:szCs w:val="22"/>
              </w:rPr>
              <w:t>’</w:t>
            </w:r>
            <w:r>
              <w:rPr>
                <w:rFonts w:ascii="Arial" w:hAnsi="Arial"/>
                <w:sz w:val="22"/>
                <w:szCs w:val="22"/>
              </w:rPr>
              <w:t>examen de la législation actuelle sur l’industrie funéraire. Il porte sur les aspects de la législation qui sont incohérents, désuets, sources de confusion ou qui pourraient être uniformisés de façon que les dispositions législatives correspondent davantage à la diversité des besoins de la population manitobaine. Il comporte également quelques questions sur les processus d’administration et de surveillance, ainsi que sur des sujets ou thèmes supplémentaires dont il faudrait tenir compte dans la rédaction de la nouvelle législation.</w:t>
            </w:r>
          </w:p>
          <w:p w:rsidR="004137A7" w:rsidRPr="00141CD2" w:rsidRDefault="004137A7" w:rsidP="00E34638">
            <w:pPr>
              <w:pStyle w:val="NoSpacing"/>
              <w:jc w:val="both"/>
              <w:rPr>
                <w:rFonts w:ascii="Arial" w:hAnsi="Arial" w:cs="Arial"/>
                <w:noProof/>
                <w:sz w:val="22"/>
                <w:szCs w:val="22"/>
              </w:rPr>
            </w:pPr>
          </w:p>
          <w:p w:rsidR="004137A7" w:rsidRPr="004137A7" w:rsidRDefault="004137A7" w:rsidP="00E34638">
            <w:pPr>
              <w:pStyle w:val="NoSpacing"/>
              <w:jc w:val="both"/>
              <w:rPr>
                <w:rFonts w:ascii="Arial" w:hAnsi="Arial" w:cs="Arial"/>
                <w:noProof/>
                <w:sz w:val="22"/>
                <w:szCs w:val="22"/>
              </w:rPr>
            </w:pPr>
            <w:r>
              <w:rPr>
                <w:rFonts w:ascii="Arial" w:hAnsi="Arial"/>
                <w:sz w:val="22"/>
                <w:szCs w:val="22"/>
              </w:rPr>
              <w:t>Le questionnaire est divisé en six parties :</w:t>
            </w:r>
          </w:p>
          <w:p w:rsidR="004137A7" w:rsidRPr="004137A7" w:rsidRDefault="004137A7" w:rsidP="00E34638">
            <w:pPr>
              <w:pStyle w:val="NoSpacing"/>
              <w:numPr>
                <w:ilvl w:val="0"/>
                <w:numId w:val="3"/>
              </w:numPr>
              <w:jc w:val="both"/>
              <w:rPr>
                <w:rFonts w:ascii="Arial" w:hAnsi="Arial" w:cs="Arial"/>
                <w:noProof/>
                <w:sz w:val="22"/>
                <w:szCs w:val="22"/>
              </w:rPr>
            </w:pPr>
            <w:r>
              <w:rPr>
                <w:rFonts w:ascii="Arial" w:hAnsi="Arial"/>
                <w:sz w:val="22"/>
                <w:szCs w:val="22"/>
              </w:rPr>
              <w:t>Délivrance de permis et éducation</w:t>
            </w:r>
          </w:p>
          <w:p w:rsidR="004137A7" w:rsidRPr="004137A7" w:rsidRDefault="004137A7" w:rsidP="00E34638">
            <w:pPr>
              <w:pStyle w:val="NoSpacing"/>
              <w:numPr>
                <w:ilvl w:val="0"/>
                <w:numId w:val="3"/>
              </w:numPr>
              <w:jc w:val="both"/>
              <w:rPr>
                <w:rFonts w:ascii="Arial" w:hAnsi="Arial" w:cs="Arial"/>
                <w:noProof/>
                <w:sz w:val="22"/>
                <w:szCs w:val="22"/>
              </w:rPr>
            </w:pPr>
            <w:r>
              <w:rPr>
                <w:rFonts w:ascii="Arial" w:hAnsi="Arial"/>
                <w:sz w:val="22"/>
                <w:szCs w:val="22"/>
              </w:rPr>
              <w:t>Surveillance de la conformité et mesures d’application</w:t>
            </w:r>
          </w:p>
          <w:p w:rsidR="004137A7" w:rsidRPr="004137A7" w:rsidRDefault="004137A7" w:rsidP="00E34638">
            <w:pPr>
              <w:pStyle w:val="NoSpacing"/>
              <w:numPr>
                <w:ilvl w:val="0"/>
                <w:numId w:val="3"/>
              </w:numPr>
              <w:jc w:val="both"/>
              <w:rPr>
                <w:rFonts w:ascii="Arial" w:hAnsi="Arial" w:cs="Arial"/>
                <w:noProof/>
                <w:sz w:val="22"/>
                <w:szCs w:val="22"/>
              </w:rPr>
            </w:pPr>
            <w:r>
              <w:rPr>
                <w:rFonts w:ascii="Arial" w:hAnsi="Arial"/>
                <w:sz w:val="22"/>
                <w:szCs w:val="22"/>
              </w:rPr>
              <w:t>Cimetières, crématoires et lieux de sépulture</w:t>
            </w:r>
          </w:p>
          <w:p w:rsidR="004137A7" w:rsidRPr="004137A7" w:rsidRDefault="004137A7" w:rsidP="00E34638">
            <w:pPr>
              <w:pStyle w:val="NoSpacing"/>
              <w:numPr>
                <w:ilvl w:val="0"/>
                <w:numId w:val="3"/>
              </w:numPr>
              <w:jc w:val="both"/>
              <w:rPr>
                <w:rFonts w:ascii="Arial" w:hAnsi="Arial" w:cs="Arial"/>
                <w:noProof/>
                <w:sz w:val="22"/>
                <w:szCs w:val="22"/>
              </w:rPr>
            </w:pPr>
            <w:r>
              <w:rPr>
                <w:rFonts w:ascii="Arial" w:hAnsi="Arial"/>
                <w:sz w:val="22"/>
                <w:szCs w:val="22"/>
              </w:rPr>
              <w:t>Protection du consommateur</w:t>
            </w:r>
          </w:p>
          <w:p w:rsidR="004137A7" w:rsidRPr="004137A7" w:rsidRDefault="004137A7" w:rsidP="00E34638">
            <w:pPr>
              <w:pStyle w:val="NoSpacing"/>
              <w:numPr>
                <w:ilvl w:val="0"/>
                <w:numId w:val="3"/>
              </w:numPr>
              <w:jc w:val="both"/>
              <w:rPr>
                <w:rFonts w:ascii="Arial" w:hAnsi="Arial" w:cs="Arial"/>
                <w:noProof/>
                <w:sz w:val="22"/>
                <w:szCs w:val="22"/>
              </w:rPr>
            </w:pPr>
            <w:r>
              <w:rPr>
                <w:rFonts w:ascii="Arial" w:hAnsi="Arial"/>
                <w:sz w:val="22"/>
                <w:szCs w:val="22"/>
              </w:rPr>
              <w:t>Arrangements préalables</w:t>
            </w:r>
          </w:p>
          <w:p w:rsidR="004137A7" w:rsidRPr="004137A7" w:rsidRDefault="004137A7" w:rsidP="00E34638">
            <w:pPr>
              <w:pStyle w:val="NoSpacing"/>
              <w:numPr>
                <w:ilvl w:val="0"/>
                <w:numId w:val="3"/>
              </w:numPr>
              <w:jc w:val="both"/>
              <w:rPr>
                <w:rFonts w:ascii="Arial" w:hAnsi="Arial" w:cs="Arial"/>
                <w:noProof/>
                <w:sz w:val="22"/>
                <w:szCs w:val="22"/>
              </w:rPr>
            </w:pPr>
            <w:r>
              <w:rPr>
                <w:rFonts w:ascii="Arial" w:hAnsi="Arial"/>
                <w:sz w:val="22"/>
                <w:szCs w:val="22"/>
              </w:rPr>
              <w:t>Fiducies</w:t>
            </w:r>
          </w:p>
          <w:p w:rsidR="004137A7" w:rsidRPr="004137A7" w:rsidRDefault="004137A7" w:rsidP="00E34638">
            <w:pPr>
              <w:pStyle w:val="NoSpacing"/>
              <w:ind w:left="360"/>
              <w:jc w:val="both"/>
              <w:rPr>
                <w:rFonts w:ascii="Arial" w:hAnsi="Arial" w:cs="Arial"/>
                <w:noProof/>
                <w:sz w:val="22"/>
                <w:szCs w:val="22"/>
                <w:lang w:val="en-CA"/>
              </w:rPr>
            </w:pPr>
          </w:p>
          <w:p w:rsidR="004137A7" w:rsidRPr="004137A7" w:rsidRDefault="004137A7" w:rsidP="00E34638">
            <w:pPr>
              <w:pStyle w:val="Heading3"/>
              <w:jc w:val="center"/>
              <w:rPr>
                <w:rFonts w:ascii="Arial" w:hAnsi="Arial" w:cs="Arial"/>
                <w:noProof/>
                <w:color w:val="auto"/>
                <w:sz w:val="24"/>
                <w:szCs w:val="24"/>
              </w:rPr>
            </w:pPr>
            <w:r>
              <w:rPr>
                <w:rFonts w:ascii="Arial" w:hAnsi="Arial"/>
                <w:color w:val="auto"/>
                <w:sz w:val="24"/>
                <w:szCs w:val="24"/>
              </w:rPr>
              <w:t>Partie 1 : Délivrance de permis et éducation</w:t>
            </w:r>
          </w:p>
          <w:p w:rsidR="004137A7" w:rsidRPr="00141CD2" w:rsidRDefault="004137A7" w:rsidP="00E34638">
            <w:pPr>
              <w:pStyle w:val="ListParagraph"/>
              <w:rPr>
                <w:rFonts w:ascii="Arial" w:eastAsiaTheme="majorEastAsia" w:hAnsi="Arial" w:cs="Arial"/>
                <w:noProof/>
                <w:sz w:val="22"/>
                <w:szCs w:val="22"/>
                <w:lang w:eastAsia="ja-JP"/>
              </w:rPr>
            </w:pPr>
          </w:p>
          <w:p w:rsidR="004137A7" w:rsidRPr="004137A7" w:rsidRDefault="004137A7" w:rsidP="00E34638">
            <w:pPr>
              <w:pStyle w:val="ListParagraph"/>
              <w:numPr>
                <w:ilvl w:val="0"/>
                <w:numId w:val="4"/>
              </w:numPr>
              <w:jc w:val="both"/>
              <w:rPr>
                <w:rFonts w:ascii="Arial" w:eastAsiaTheme="majorEastAsia" w:hAnsi="Arial" w:cs="Arial"/>
                <w:noProof/>
                <w:sz w:val="22"/>
                <w:szCs w:val="22"/>
              </w:rPr>
            </w:pPr>
            <w:r>
              <w:rPr>
                <w:rFonts w:ascii="Arial" w:hAnsi="Arial"/>
                <w:sz w:val="22"/>
                <w:szCs w:val="22"/>
              </w:rPr>
              <w:t>Le Manitoba délivre actuellement des permis aux personnes et entreprises suivantes : entrepreneurs de pompes funèbres, embaumeurs, entrepreneurs de pompes funèbres et leurs représentants qui souhaitent conclure des arrangements préalables d’obsèques, exploitants de cimetières, de columbariums, de mausolées ou de crématoires, et mandataires agissant au nom du propriétaire d’un cimetière, d’un columbarium ou d’un mausolée. Le Manitoba exige aussi l’inscription du propriétaire d’une entreprise qui propose les services d’un embaumeur ou d’un entrepreneur de pompes funèbres, ou des deux, ainsi qu’une licence pour l’entretien et l</w:t>
            </w:r>
            <w:r w:rsidR="00141CD2">
              <w:rPr>
                <w:rFonts w:ascii="Arial" w:hAnsi="Arial"/>
                <w:sz w:val="22"/>
                <w:szCs w:val="22"/>
              </w:rPr>
              <w:t>’</w:t>
            </w:r>
            <w:r>
              <w:rPr>
                <w:rFonts w:ascii="Arial" w:hAnsi="Arial"/>
                <w:sz w:val="22"/>
                <w:szCs w:val="22"/>
              </w:rPr>
              <w:t>exploitation d’un cimetière, d’un columbarium ou d’un mausolée qui n’appartient pas à une congrégation religieuse, à un auxiliaire religieux ou à une municipalité et qui n</w:t>
            </w:r>
            <w:r w:rsidR="00141CD2">
              <w:rPr>
                <w:rFonts w:ascii="Arial" w:hAnsi="Arial"/>
                <w:sz w:val="22"/>
                <w:szCs w:val="22"/>
              </w:rPr>
              <w:t>’</w:t>
            </w:r>
            <w:r>
              <w:rPr>
                <w:rFonts w:ascii="Arial" w:hAnsi="Arial"/>
                <w:sz w:val="22"/>
                <w:szCs w:val="22"/>
              </w:rPr>
              <w:t>est pas exploité par une telle entité.</w:t>
            </w:r>
          </w:p>
          <w:p w:rsidR="004137A7" w:rsidRPr="00141CD2" w:rsidRDefault="004137A7" w:rsidP="00E34638">
            <w:pPr>
              <w:pStyle w:val="ListParagraph"/>
              <w:jc w:val="both"/>
              <w:rPr>
                <w:rFonts w:ascii="Arial" w:eastAsiaTheme="majorEastAsia" w:hAnsi="Arial" w:cs="Arial"/>
                <w:noProof/>
                <w:sz w:val="22"/>
                <w:szCs w:val="22"/>
                <w:lang w:eastAsia="ja-JP"/>
              </w:rPr>
            </w:pPr>
          </w:p>
          <w:p w:rsidR="004137A7" w:rsidRPr="004137A7" w:rsidRDefault="004137A7" w:rsidP="00E34638">
            <w:pPr>
              <w:pStyle w:val="ListParagraph"/>
              <w:jc w:val="both"/>
              <w:rPr>
                <w:rFonts w:ascii="Arial" w:hAnsi="Arial" w:cs="Arial"/>
                <w:noProof/>
                <w:sz w:val="22"/>
                <w:szCs w:val="22"/>
              </w:rPr>
            </w:pPr>
            <w:r>
              <w:rPr>
                <w:rFonts w:ascii="Arial" w:hAnsi="Arial"/>
                <w:sz w:val="22"/>
                <w:szCs w:val="22"/>
              </w:rPr>
              <w:t>Y a-t-il d</w:t>
            </w:r>
            <w:r w:rsidR="00141CD2">
              <w:rPr>
                <w:rFonts w:ascii="Arial" w:hAnsi="Arial"/>
                <w:sz w:val="22"/>
                <w:szCs w:val="22"/>
              </w:rPr>
              <w:t>’</w:t>
            </w:r>
            <w:r>
              <w:rPr>
                <w:rFonts w:ascii="Arial" w:hAnsi="Arial"/>
                <w:sz w:val="22"/>
                <w:szCs w:val="22"/>
              </w:rPr>
              <w:t>autres entités dans le milieu funéraire qui devraient détenir des permis ou licences (exemples : agents, représentants commerciaux, crématistes, services de transfert, services relatifs aux monuments et doulas de la mort)?</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028246991"/>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020469478"/>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2A0239" w:rsidRDefault="004137A7" w:rsidP="00E34638">
            <w:pPr>
              <w:pStyle w:val="NoSpacing"/>
              <w:ind w:left="709"/>
              <w:jc w:val="both"/>
              <w:rPr>
                <w:rFonts w:ascii="Arial" w:hAnsi="Arial" w:cs="Arial"/>
                <w:noProof/>
                <w:sz w:val="22"/>
                <w:szCs w:val="22"/>
              </w:rPr>
            </w:pPr>
          </w:p>
          <w:p w:rsidR="00141CD2" w:rsidRPr="004137A7" w:rsidRDefault="004137A7" w:rsidP="00141CD2">
            <w:pPr>
              <w:pStyle w:val="NoSpacing"/>
              <w:spacing w:after="160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62336" behindDoc="0" locked="0" layoutInCell="1" allowOverlap="1" wp14:anchorId="47088250" wp14:editId="2C7C0690">
                      <wp:simplePos x="0" y="0"/>
                      <wp:positionH relativeFrom="column">
                        <wp:posOffset>410270</wp:posOffset>
                      </wp:positionH>
                      <wp:positionV relativeFrom="paragraph">
                        <wp:posOffset>248249</wp:posOffset>
                      </wp:positionV>
                      <wp:extent cx="640080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400800" cy="87630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088250" id="_x0000_t202" coordsize="21600,21600" o:spt="202" path="m,l,21600r21600,l21600,xe">
                      <v:stroke joinstyle="miter"/>
                      <v:path gradientshapeok="t" o:connecttype="rect"/>
                    </v:shapetype>
                    <v:shape id="Text Box 4" o:spid="_x0000_s1026" type="#_x0000_t202" style="position:absolute;left:0;text-align:left;margin-left:32.3pt;margin-top:19.55pt;width:7in;height: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" fillcolor="white [3201]" strokeweight=".5pt">
                      <v:textbox>
                        <w:txbxContent>
                          <w:p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l’affirmative, veuillez les identifier :</w:t>
            </w:r>
          </w:p>
          <w:p w:rsidR="004137A7" w:rsidRPr="004137A7" w:rsidRDefault="004137A7" w:rsidP="00E34638">
            <w:pPr>
              <w:pStyle w:val="ListParagraph"/>
              <w:numPr>
                <w:ilvl w:val="0"/>
                <w:numId w:val="4"/>
              </w:numPr>
              <w:jc w:val="both"/>
              <w:rPr>
                <w:rFonts w:ascii="Arial" w:eastAsiaTheme="majorEastAsia" w:hAnsi="Arial" w:cs="Arial"/>
                <w:noProof/>
                <w:sz w:val="22"/>
                <w:szCs w:val="22"/>
              </w:rPr>
            </w:pPr>
            <w:r>
              <w:rPr>
                <w:rFonts w:ascii="Arial" w:hAnsi="Arial"/>
                <w:sz w:val="22"/>
                <w:szCs w:val="22"/>
              </w:rPr>
              <w:t>La législation du Manitoba énonce les exigences scolaires qui sont requises pour devenir entrepreneur de pompes funèbres ou embaumeur titulaire d’une licence.</w:t>
            </w:r>
          </w:p>
          <w:p w:rsidR="004137A7" w:rsidRPr="00141CD2" w:rsidRDefault="004137A7" w:rsidP="00E34638">
            <w:pPr>
              <w:pStyle w:val="ListParagraph"/>
              <w:jc w:val="both"/>
              <w:rPr>
                <w:rFonts w:ascii="Arial" w:hAnsi="Arial" w:cs="Arial"/>
                <w:noProof/>
                <w:sz w:val="22"/>
                <w:szCs w:val="22"/>
              </w:rPr>
            </w:pPr>
          </w:p>
          <w:p w:rsidR="004137A7" w:rsidRPr="004137A7" w:rsidRDefault="004137A7" w:rsidP="00E34638">
            <w:pPr>
              <w:pStyle w:val="ListParagraph"/>
              <w:jc w:val="both"/>
              <w:rPr>
                <w:rFonts w:ascii="Arial" w:hAnsi="Arial" w:cs="Arial"/>
                <w:noProof/>
                <w:sz w:val="22"/>
                <w:szCs w:val="22"/>
              </w:rPr>
            </w:pPr>
            <w:r>
              <w:rPr>
                <w:rFonts w:ascii="Arial" w:hAnsi="Arial"/>
                <w:sz w:val="22"/>
                <w:szCs w:val="22"/>
              </w:rPr>
              <w:t>Y a-t-il d</w:t>
            </w:r>
            <w:r w:rsidR="00141CD2">
              <w:rPr>
                <w:rFonts w:ascii="Arial" w:hAnsi="Arial"/>
                <w:sz w:val="22"/>
                <w:szCs w:val="22"/>
              </w:rPr>
              <w:t>’</w:t>
            </w:r>
            <w:r>
              <w:rPr>
                <w:rFonts w:ascii="Arial" w:hAnsi="Arial"/>
                <w:sz w:val="22"/>
                <w:szCs w:val="22"/>
              </w:rPr>
              <w:t>autres entités dans le milieu funéraire pour lesquelles la législation devrait prévoir des exigences scolaires (exemples : agents, représentants commerciaux, crématistes, services de transfert, doulas de la mort)?</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862112665"/>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352687598"/>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192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61312" behindDoc="0" locked="0" layoutInCell="1" allowOverlap="1" wp14:anchorId="2D149170" wp14:editId="091C4856">
                      <wp:simplePos x="0" y="0"/>
                      <wp:positionH relativeFrom="column">
                        <wp:posOffset>373380</wp:posOffset>
                      </wp:positionH>
                      <wp:positionV relativeFrom="paragraph">
                        <wp:posOffset>188595</wp:posOffset>
                      </wp:positionV>
                      <wp:extent cx="6400800" cy="1038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149170" id="Text Box 2" o:spid="_x0000_s1027" type="#_x0000_t202" style="position:absolute;left:0;text-align:left;margin-left:29.4pt;margin-top:14.85pt;width:7in;height:8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" fillcolor="white [3201]" strokeweight=".5pt">
                      <v:textbox>
                        <w:txbxContent>
                          <w:p w14:paraId="61B946DC"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l’affirmative, veuillez les identifier :</w:t>
            </w: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Les entrepreneurs de pompes funèbres et les embaumeurs qui détiennent actuellement une licence sont tenus de respecter un code de déontologie.</w:t>
            </w:r>
          </w:p>
          <w:p w:rsidR="004137A7" w:rsidRPr="00141CD2" w:rsidRDefault="004137A7" w:rsidP="00E34638">
            <w:pPr>
              <w:pStyle w:val="ListParagraph"/>
              <w:rPr>
                <w:rFonts w:ascii="Arial" w:eastAsiaTheme="majorEastAsia" w:hAnsi="Arial" w:cs="Arial"/>
                <w:noProof/>
                <w:sz w:val="22"/>
                <w:szCs w:val="22"/>
                <w:lang w:eastAsia="ja-JP"/>
              </w:rPr>
            </w:pPr>
          </w:p>
          <w:p w:rsidR="004137A7" w:rsidRPr="004137A7" w:rsidRDefault="004137A7" w:rsidP="00E34638">
            <w:pPr>
              <w:pStyle w:val="ListParagraph"/>
              <w:rPr>
                <w:rFonts w:ascii="Arial" w:eastAsiaTheme="majorEastAsia" w:hAnsi="Arial" w:cs="Arial"/>
                <w:noProof/>
                <w:sz w:val="22"/>
                <w:szCs w:val="22"/>
              </w:rPr>
            </w:pPr>
            <w:r>
              <w:rPr>
                <w:rFonts w:ascii="Arial" w:hAnsi="Arial"/>
                <w:sz w:val="22"/>
                <w:szCs w:val="22"/>
              </w:rPr>
              <w:t>Selon vous, le respect d’un code de déontologie devrait-il être une condition d’obtention de n’importe quelle licence délivrée en vertu de la législation sur l’industrie funéraire?</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874386914"/>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48060064"/>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Heading3"/>
              <w:jc w:val="center"/>
              <w:rPr>
                <w:rFonts w:ascii="Arial" w:hAnsi="Arial" w:cs="Arial"/>
                <w:noProof/>
                <w:color w:val="auto"/>
                <w:sz w:val="24"/>
                <w:szCs w:val="24"/>
              </w:rPr>
            </w:pPr>
            <w:r>
              <w:rPr>
                <w:rFonts w:ascii="Arial" w:hAnsi="Arial"/>
                <w:color w:val="auto"/>
                <w:sz w:val="24"/>
                <w:szCs w:val="24"/>
              </w:rPr>
              <w:t>Partie 2 : Surveillance de la conformité et mesures d’application</w:t>
            </w:r>
          </w:p>
          <w:p w:rsidR="004137A7" w:rsidRPr="00141CD2" w:rsidRDefault="004137A7" w:rsidP="00E34638">
            <w:pPr>
              <w:rPr>
                <w:noProof/>
              </w:rPr>
            </w:pPr>
          </w:p>
          <w:p w:rsidR="004137A7" w:rsidRPr="004137A7" w:rsidRDefault="004137A7" w:rsidP="00E34638">
            <w:pPr>
              <w:pStyle w:val="ListParagraph"/>
              <w:numPr>
                <w:ilvl w:val="0"/>
                <w:numId w:val="4"/>
              </w:numPr>
              <w:jc w:val="both"/>
              <w:rPr>
                <w:rFonts w:ascii="Arial" w:eastAsiaTheme="majorEastAsia" w:hAnsi="Arial" w:cs="Arial"/>
                <w:noProof/>
                <w:sz w:val="22"/>
                <w:szCs w:val="22"/>
              </w:rPr>
            </w:pPr>
            <w:r>
              <w:rPr>
                <w:rFonts w:ascii="Arial" w:hAnsi="Arial"/>
                <w:sz w:val="22"/>
                <w:szCs w:val="22"/>
              </w:rPr>
              <w:t>La législation actuelle exige que le Conseil approuve les changements apportés aux formules de contrat et aux droits concernant les produits et services. Le processus d</w:t>
            </w:r>
            <w:r w:rsidR="00141CD2">
              <w:rPr>
                <w:rFonts w:ascii="Arial" w:hAnsi="Arial"/>
                <w:sz w:val="22"/>
                <w:szCs w:val="22"/>
              </w:rPr>
              <w:t>’</w:t>
            </w:r>
            <w:r>
              <w:rPr>
                <w:rFonts w:ascii="Arial" w:hAnsi="Arial"/>
                <w:sz w:val="22"/>
                <w:szCs w:val="22"/>
              </w:rPr>
              <w:t>approbation s</w:t>
            </w:r>
            <w:r w:rsidR="00141CD2">
              <w:rPr>
                <w:rFonts w:ascii="Arial" w:hAnsi="Arial"/>
                <w:sz w:val="22"/>
                <w:szCs w:val="22"/>
              </w:rPr>
              <w:t>’</w:t>
            </w:r>
            <w:r>
              <w:rPr>
                <w:rFonts w:ascii="Arial" w:hAnsi="Arial"/>
                <w:sz w:val="22"/>
                <w:szCs w:val="22"/>
              </w:rPr>
              <w:t>apparente à une inscription, le Conseil enregistrant les formules de contrat et les droits sans recommander qu’on y apporte des changements. L’idée est de veiller à ce que les clients soient assujettis aux mêmes conditions de contrat et qu’ils paient les mêmes droits pour des services semblables.</w:t>
            </w:r>
          </w:p>
          <w:p w:rsidR="004137A7" w:rsidRPr="00141CD2" w:rsidRDefault="004137A7" w:rsidP="00E34638">
            <w:pPr>
              <w:pStyle w:val="ListParagraph"/>
              <w:jc w:val="both"/>
              <w:rPr>
                <w:rFonts w:ascii="Arial" w:hAnsi="Arial" w:cs="Arial"/>
                <w:noProof/>
                <w:sz w:val="22"/>
                <w:szCs w:val="22"/>
              </w:rPr>
            </w:pPr>
          </w:p>
          <w:p w:rsidR="004137A7" w:rsidRPr="004137A7" w:rsidRDefault="004137A7" w:rsidP="00E34638">
            <w:pPr>
              <w:pStyle w:val="ListParagraph"/>
              <w:jc w:val="both"/>
              <w:rPr>
                <w:rFonts w:ascii="Arial" w:hAnsi="Arial" w:cs="Arial"/>
                <w:noProof/>
                <w:sz w:val="22"/>
                <w:szCs w:val="22"/>
              </w:rPr>
            </w:pPr>
            <w:r>
              <w:rPr>
                <w:rFonts w:ascii="Arial" w:hAnsi="Arial"/>
                <w:sz w:val="22"/>
                <w:szCs w:val="22"/>
              </w:rPr>
              <w:t>Selon vous, le Conseil devrait-il continuer d’approuver les changements apportés aux formules de contrat et aux droits concernant les produits et services?</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715380753"/>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743408025"/>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320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63360" behindDoc="0" locked="0" layoutInCell="1" allowOverlap="1" wp14:anchorId="1D0FCC22" wp14:editId="0216F35F">
                      <wp:simplePos x="0" y="0"/>
                      <wp:positionH relativeFrom="column">
                        <wp:posOffset>396851</wp:posOffset>
                      </wp:positionH>
                      <wp:positionV relativeFrom="paragraph">
                        <wp:posOffset>399582</wp:posOffset>
                      </wp:positionV>
                      <wp:extent cx="6400800" cy="2038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400800" cy="203835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FCC22" id="Text Box 5" o:spid="_x0000_s1028" type="#_x0000_t202" style="position:absolute;left:0;text-align:left;margin-left:31.25pt;margin-top:31.45pt;width:7in;height:1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" fillcolor="white [3201]" strokeweight=".5pt">
                      <v:textbox>
                        <w:txbxContent>
                          <w:p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indiquer de quelles façons le Conseil pourrait surveiller les changements apportés aux contrats et aux droits.</w:t>
            </w: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jc w:val="both"/>
              <w:rPr>
                <w:rFonts w:ascii="Arial" w:eastAsiaTheme="majorEastAsia" w:hAnsi="Arial" w:cs="Arial"/>
                <w:noProof/>
                <w:sz w:val="22"/>
                <w:szCs w:val="22"/>
              </w:rPr>
            </w:pPr>
            <w:r>
              <w:rPr>
                <w:rFonts w:ascii="Arial" w:hAnsi="Arial"/>
                <w:sz w:val="22"/>
                <w:szCs w:val="22"/>
              </w:rPr>
              <w:t>À l’issue d’une enquête pour allégation de non-conformité, l’enquêteur peut renvoyer la plainte au Conseil pour qu’elle soit entendue dans le cadre d’une audience, ou bien décider qu’aucune autre mesure ne soit prise.</w:t>
            </w:r>
          </w:p>
          <w:p w:rsidR="004137A7" w:rsidRPr="00141CD2" w:rsidRDefault="004137A7" w:rsidP="00E34638">
            <w:pPr>
              <w:pStyle w:val="ListParagraph"/>
              <w:jc w:val="both"/>
              <w:rPr>
                <w:rFonts w:ascii="Arial" w:hAnsi="Arial" w:cs="Arial"/>
                <w:noProof/>
                <w:sz w:val="22"/>
                <w:szCs w:val="22"/>
              </w:rPr>
            </w:pPr>
          </w:p>
          <w:p w:rsidR="004137A7" w:rsidRPr="004137A7" w:rsidRDefault="004137A7" w:rsidP="00E34638">
            <w:pPr>
              <w:pStyle w:val="ListParagraph"/>
              <w:jc w:val="both"/>
              <w:rPr>
                <w:rFonts w:ascii="Arial" w:hAnsi="Arial" w:cs="Arial"/>
                <w:noProof/>
                <w:sz w:val="22"/>
                <w:szCs w:val="22"/>
              </w:rPr>
            </w:pPr>
            <w:r>
              <w:rPr>
                <w:rFonts w:ascii="Arial" w:hAnsi="Arial"/>
                <w:sz w:val="22"/>
                <w:szCs w:val="22"/>
              </w:rPr>
              <w:t>Selon vous, l’enquêteur devrait-il disposer d</w:t>
            </w:r>
            <w:r w:rsidR="00141CD2">
              <w:rPr>
                <w:rFonts w:ascii="Arial" w:hAnsi="Arial"/>
                <w:sz w:val="22"/>
                <w:szCs w:val="22"/>
              </w:rPr>
              <w:t>’</w:t>
            </w:r>
            <w:r>
              <w:rPr>
                <w:rFonts w:ascii="Arial" w:hAnsi="Arial"/>
                <w:sz w:val="22"/>
                <w:szCs w:val="22"/>
              </w:rPr>
              <w:t>autres options ou d</w:t>
            </w:r>
            <w:r w:rsidR="00141CD2">
              <w:rPr>
                <w:rFonts w:ascii="Arial" w:hAnsi="Arial"/>
                <w:sz w:val="22"/>
                <w:szCs w:val="22"/>
              </w:rPr>
              <w:t>’</w:t>
            </w:r>
            <w:r>
              <w:rPr>
                <w:rFonts w:ascii="Arial" w:hAnsi="Arial"/>
                <w:sz w:val="22"/>
                <w:szCs w:val="22"/>
              </w:rPr>
              <w:t>autres outils administratifs pour traiter les affaires de non-conformité?</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721130269"/>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898346987"/>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204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64384" behindDoc="0" locked="0" layoutInCell="1" allowOverlap="1" wp14:anchorId="45832DC5" wp14:editId="547FC97E">
                      <wp:simplePos x="0" y="0"/>
                      <wp:positionH relativeFrom="column">
                        <wp:posOffset>325755</wp:posOffset>
                      </wp:positionH>
                      <wp:positionV relativeFrom="paragraph">
                        <wp:posOffset>244475</wp:posOffset>
                      </wp:positionV>
                      <wp:extent cx="6400800" cy="1038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832DC5" id="Text Box 7" o:spid="_x0000_s1029" type="#_x0000_t202" style="position:absolute;left:0;text-align:left;margin-left:25.65pt;margin-top:19.25pt;width:7in;height:8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" fillcolor="white [3201]" strokeweight=".5pt">
                      <v:textbox>
                        <w:txbxContent>
                          <w:p w14:paraId="04D86F11"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l’affirmative, veuillez suggérer des changements ou ajouts :</w:t>
            </w:r>
          </w:p>
          <w:p w:rsidR="004137A7" w:rsidRPr="004137A7" w:rsidRDefault="004137A7" w:rsidP="00E34638">
            <w:pPr>
              <w:pStyle w:val="Heading3"/>
              <w:jc w:val="center"/>
              <w:rPr>
                <w:rFonts w:ascii="Arial" w:hAnsi="Arial" w:cs="Arial"/>
                <w:noProof/>
                <w:color w:val="auto"/>
                <w:sz w:val="24"/>
                <w:szCs w:val="24"/>
              </w:rPr>
            </w:pPr>
            <w:r>
              <w:rPr>
                <w:rFonts w:ascii="Arial" w:hAnsi="Arial"/>
                <w:color w:val="auto"/>
                <w:sz w:val="24"/>
                <w:szCs w:val="24"/>
              </w:rPr>
              <w:t>Partie 3 : Cimetières, crématoires et lieux de sépulture</w:t>
            </w:r>
          </w:p>
          <w:p w:rsidR="004137A7" w:rsidRPr="00141CD2" w:rsidRDefault="004137A7" w:rsidP="00E34638">
            <w:pPr>
              <w:pStyle w:val="NoSpacing"/>
              <w:jc w:val="both"/>
              <w:rPr>
                <w:rFonts w:ascii="Arial" w:hAnsi="Arial" w:cs="Arial"/>
                <w:b/>
                <w:noProof/>
                <w:sz w:val="22"/>
                <w:szCs w:val="22"/>
              </w:rPr>
            </w:pPr>
          </w:p>
          <w:p w:rsidR="004137A7" w:rsidRPr="004137A7" w:rsidRDefault="004137A7" w:rsidP="00E34638">
            <w:pPr>
              <w:pStyle w:val="NoSpacing"/>
              <w:jc w:val="both"/>
              <w:rPr>
                <w:rFonts w:ascii="Arial" w:hAnsi="Arial" w:cs="Arial"/>
                <w:b/>
                <w:noProof/>
                <w:sz w:val="22"/>
                <w:szCs w:val="22"/>
              </w:rPr>
            </w:pPr>
            <w:r>
              <w:rPr>
                <w:rFonts w:ascii="Arial" w:hAnsi="Arial"/>
                <w:b/>
                <w:sz w:val="22"/>
                <w:szCs w:val="22"/>
              </w:rPr>
              <w:t>Selon vous, la législation actuelle est-elle suffisante pour traiter les questions suivantes :</w:t>
            </w:r>
          </w:p>
          <w:p w:rsidR="004137A7" w:rsidRPr="00141CD2" w:rsidRDefault="004137A7" w:rsidP="00E34638">
            <w:pPr>
              <w:pStyle w:val="NoSpacing"/>
              <w:jc w:val="both"/>
              <w:rPr>
                <w:rFonts w:ascii="Arial" w:hAnsi="Arial" w:cs="Arial"/>
                <w:noProof/>
                <w:sz w:val="22"/>
                <w:szCs w:val="22"/>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Établissement d’un cimetière ou d’un crématoire?</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813136198"/>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727417217"/>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204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79744" behindDoc="0" locked="0" layoutInCell="1" allowOverlap="1" wp14:anchorId="4561B8F8" wp14:editId="5101E5E6">
                      <wp:simplePos x="0" y="0"/>
                      <wp:positionH relativeFrom="column">
                        <wp:posOffset>323850</wp:posOffset>
                      </wp:positionH>
                      <wp:positionV relativeFrom="paragraph">
                        <wp:posOffset>180340</wp:posOffset>
                      </wp:positionV>
                      <wp:extent cx="6400800" cy="10382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1B8F8" id="Text Box 26" o:spid="_x0000_s1030" type="#_x0000_t202" style="position:absolute;left:0;text-align:left;margin-left:25.5pt;margin-top:14.2pt;width:7in;height:8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" fillcolor="white [3201]" strokeweight=".5pt">
                      <v:textbox>
                        <w:txbxContent>
                          <w:p w14:paraId="7E299D4A"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Fermeture d’un cimetière ou d’un crématoire?</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557388942"/>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534762146"/>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272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65408" behindDoc="0" locked="0" layoutInCell="1" allowOverlap="1" wp14:anchorId="50DD804C" wp14:editId="5C8FB1FC">
                      <wp:simplePos x="0" y="0"/>
                      <wp:positionH relativeFrom="column">
                        <wp:posOffset>262890</wp:posOffset>
                      </wp:positionH>
                      <wp:positionV relativeFrom="paragraph">
                        <wp:posOffset>155575</wp:posOffset>
                      </wp:positionV>
                      <wp:extent cx="6400800" cy="1507524"/>
                      <wp:effectExtent l="0" t="0" r="19050" b="16510"/>
                      <wp:wrapNone/>
                      <wp:docPr id="9" name="Text Box 9"/>
                      <wp:cNvGraphicFramePr/>
                      <a:graphic xmlns:a="http://schemas.openxmlformats.org/drawingml/2006/main">
                        <a:graphicData uri="http://schemas.microsoft.com/office/word/2010/wordprocessingShape">
                          <wps:wsp>
                            <wps:cNvSpPr txBox="1"/>
                            <wps:spPr>
                              <a:xfrm>
                                <a:off x="0" y="0"/>
                                <a:ext cx="6400800" cy="1507524"/>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D804C" id="Text Box 9" o:spid="_x0000_s1031" type="#_x0000_t202" style="position:absolute;left:0;text-align:left;margin-left:20.7pt;margin-top:12.25pt;width:7in;height:118.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" fillcolor="white [3201]" strokeweight=".5pt">
                      <v:textbox>
                        <w:txbxContent>
                          <w:p w14:paraId="1D840FFA"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pStyle w:val="NoSpacing"/>
              <w:jc w:val="both"/>
              <w:rPr>
                <w:rFonts w:ascii="Arial" w:hAnsi="Arial" w:cs="Arial"/>
                <w:noProof/>
                <w:sz w:val="22"/>
                <w:szCs w:val="22"/>
              </w:rPr>
            </w:pPr>
          </w:p>
          <w:p w:rsidR="004137A7" w:rsidRPr="00141CD2" w:rsidRDefault="004137A7" w:rsidP="00E34638">
            <w:pPr>
              <w:pStyle w:val="NoSpacing"/>
              <w:jc w:val="both"/>
              <w:rPr>
                <w:rFonts w:ascii="Arial" w:hAnsi="Arial" w:cs="Arial"/>
                <w:noProof/>
                <w:sz w:val="22"/>
                <w:szCs w:val="22"/>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Droits en matière d’inhumation et de dispersion des cendres?</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574102518"/>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58830405"/>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4137A7" w:rsidRDefault="004137A7" w:rsidP="00E34638">
            <w:pPr>
              <w:pStyle w:val="NoSpacing"/>
              <w:ind w:left="709"/>
              <w:jc w:val="both"/>
              <w:rPr>
                <w:rFonts w:ascii="Arial" w:hAnsi="Arial" w:cs="Arial"/>
                <w:noProof/>
                <w:sz w:val="22"/>
                <w:szCs w:val="22"/>
                <w:lang w:val="en-CA"/>
              </w:rPr>
            </w:pPr>
          </w:p>
          <w:p w:rsidR="004137A7" w:rsidRPr="004137A7" w:rsidRDefault="004137A7" w:rsidP="00E34638">
            <w:pPr>
              <w:pStyle w:val="Heading2"/>
              <w:pBdr>
                <w:top w:val="single" w:sz="4" w:space="1" w:color="auto"/>
              </w:pBdr>
              <w:rPr>
                <w:noProof/>
                <w:color w:val="auto"/>
                <w:lang w:val="en-CA"/>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Perturbation de lieux de sépulture?</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80480816"/>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316497824"/>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204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66432" behindDoc="0" locked="0" layoutInCell="1" allowOverlap="1" wp14:anchorId="0FABEA3D" wp14:editId="5145E9E5">
                      <wp:simplePos x="0" y="0"/>
                      <wp:positionH relativeFrom="column">
                        <wp:posOffset>259080</wp:posOffset>
                      </wp:positionH>
                      <wp:positionV relativeFrom="paragraph">
                        <wp:posOffset>195580</wp:posOffset>
                      </wp:positionV>
                      <wp:extent cx="6400800" cy="1038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BEA3D" id="Text Box 11" o:spid="_x0000_s1032" type="#_x0000_t202" style="position:absolute;left:0;text-align:left;margin-left:20.4pt;margin-top:15.4pt;width:7in;height:8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" fillcolor="white [3201]" strokeweight=".5pt">
                      <v:textbox>
                        <w:txbxContent>
                          <w:p w14:paraId="6E65B977"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Lieux de sépulture non marqués?</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221481338"/>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168255435"/>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204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67456" behindDoc="0" locked="0" layoutInCell="1" allowOverlap="1" wp14:anchorId="022AD7D4" wp14:editId="40A68721">
                      <wp:simplePos x="0" y="0"/>
                      <wp:positionH relativeFrom="column">
                        <wp:posOffset>306705</wp:posOffset>
                      </wp:positionH>
                      <wp:positionV relativeFrom="paragraph">
                        <wp:posOffset>244475</wp:posOffset>
                      </wp:positionV>
                      <wp:extent cx="6400800" cy="1038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AD7D4" id="Text Box 12" o:spid="_x0000_s1033" type="#_x0000_t202" style="position:absolute;left:0;text-align:left;margin-left:24.15pt;margin-top:19.25pt;width:7in;height:8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" fillcolor="white [3201]" strokeweight=".5pt">
                      <v:textbox>
                        <w:txbxContent>
                          <w:p w14:paraId="4F890DA7"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Cimetières autochtones?</w:t>
            </w:r>
          </w:p>
          <w:p w:rsidR="004137A7" w:rsidRPr="004137A7" w:rsidRDefault="004137A7" w:rsidP="00E34638">
            <w:pPr>
              <w:pStyle w:val="ListParagraph"/>
              <w:rPr>
                <w:rFonts w:ascii="Arial" w:hAnsi="Arial" w:cs="Arial"/>
                <w:noProof/>
                <w:sz w:val="22"/>
                <w:szCs w:val="22"/>
                <w:lang w:val="en-CA"/>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2023196406"/>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606426201"/>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4137A7" w:rsidRDefault="004137A7" w:rsidP="00E34638">
            <w:pPr>
              <w:pStyle w:val="NoSpacing"/>
              <w:ind w:left="709"/>
              <w:jc w:val="both"/>
              <w:rPr>
                <w:rFonts w:ascii="Arial" w:hAnsi="Arial" w:cs="Arial"/>
                <w:noProof/>
                <w:sz w:val="22"/>
                <w:szCs w:val="22"/>
                <w:lang w:val="en-CA"/>
              </w:rPr>
            </w:pPr>
          </w:p>
          <w:p w:rsidR="004137A7" w:rsidRPr="004137A7" w:rsidRDefault="004137A7" w:rsidP="00E34638">
            <w:pPr>
              <w:pStyle w:val="NoSpacing"/>
              <w:spacing w:after="296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68480" behindDoc="0" locked="0" layoutInCell="1" allowOverlap="1" wp14:anchorId="4F9ACFC9" wp14:editId="012237DA">
                      <wp:simplePos x="0" y="0"/>
                      <wp:positionH relativeFrom="column">
                        <wp:posOffset>262890</wp:posOffset>
                      </wp:positionH>
                      <wp:positionV relativeFrom="paragraph">
                        <wp:posOffset>219075</wp:posOffset>
                      </wp:positionV>
                      <wp:extent cx="6400800" cy="1495168"/>
                      <wp:effectExtent l="0" t="0" r="19050" b="10160"/>
                      <wp:wrapNone/>
                      <wp:docPr id="13" name="Text Box 13"/>
                      <wp:cNvGraphicFramePr/>
                      <a:graphic xmlns:a="http://schemas.openxmlformats.org/drawingml/2006/main">
                        <a:graphicData uri="http://schemas.microsoft.com/office/word/2010/wordprocessingShape">
                          <wps:wsp>
                            <wps:cNvSpPr txBox="1"/>
                            <wps:spPr>
                              <a:xfrm>
                                <a:off x="0" y="0"/>
                                <a:ext cx="6400800" cy="1495168"/>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ACFC9" id="Text Box 13" o:spid="_x0000_s1034" type="#_x0000_t202" style="position:absolute;left:0;text-align:left;margin-left:20.7pt;margin-top:17.25pt;width:7in;height:11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" fillcolor="white [3201]" strokeweight=".5pt">
                      <v:textbox>
                        <w:txbxContent>
                          <w:p w14:paraId="57DDB095"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Sépultures de guerre?</w:t>
            </w:r>
          </w:p>
          <w:p w:rsidR="004137A7" w:rsidRPr="004137A7" w:rsidRDefault="004137A7" w:rsidP="00E34638">
            <w:pPr>
              <w:pStyle w:val="ListParagraph"/>
              <w:rPr>
                <w:rFonts w:ascii="Arial" w:hAnsi="Arial" w:cs="Arial"/>
                <w:noProof/>
                <w:sz w:val="22"/>
                <w:szCs w:val="22"/>
                <w:lang w:val="en-CA"/>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506099890"/>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452240837"/>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4137A7" w:rsidRDefault="004137A7" w:rsidP="00E34638">
            <w:pPr>
              <w:pStyle w:val="NoSpacing"/>
              <w:ind w:left="709"/>
              <w:jc w:val="both"/>
              <w:rPr>
                <w:rFonts w:ascii="Arial" w:hAnsi="Arial" w:cs="Arial"/>
                <w:noProof/>
                <w:sz w:val="22"/>
                <w:szCs w:val="22"/>
                <w:lang w:val="en-CA"/>
              </w:rPr>
            </w:pPr>
          </w:p>
          <w:p w:rsidR="004137A7" w:rsidRPr="004137A7" w:rsidRDefault="004137A7" w:rsidP="00E34638">
            <w:pPr>
              <w:pStyle w:val="NoSpacing"/>
              <w:spacing w:after="296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69504" behindDoc="0" locked="0" layoutInCell="1" allowOverlap="1" wp14:anchorId="18C553E7" wp14:editId="6530971D">
                      <wp:simplePos x="0" y="0"/>
                      <wp:positionH relativeFrom="column">
                        <wp:posOffset>344805</wp:posOffset>
                      </wp:positionH>
                      <wp:positionV relativeFrom="paragraph">
                        <wp:posOffset>185420</wp:posOffset>
                      </wp:positionV>
                      <wp:extent cx="6400800" cy="1304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400800" cy="1304925"/>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553E7" id="Text Box 14" o:spid="_x0000_s1035" type="#_x0000_t202" style="position:absolute;left:0;text-align:left;margin-left:27.15pt;margin-top:14.6pt;width:7in;height:10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" fillcolor="white [3201]" strokeweight=".5pt">
                      <v:textbox>
                        <w:txbxContent>
                          <w:p w14:paraId="6ECC3A10"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Cimetières abandonnés?</w:t>
            </w:r>
          </w:p>
          <w:p w:rsidR="004137A7" w:rsidRPr="004137A7" w:rsidRDefault="004137A7" w:rsidP="00E34638">
            <w:pPr>
              <w:pStyle w:val="ListParagraph"/>
              <w:rPr>
                <w:rFonts w:ascii="Arial" w:hAnsi="Arial" w:cs="Arial"/>
                <w:noProof/>
                <w:sz w:val="22"/>
                <w:szCs w:val="22"/>
                <w:lang w:val="en-CA"/>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459002493"/>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2124066687"/>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4137A7" w:rsidRDefault="004137A7" w:rsidP="00E34638">
            <w:pPr>
              <w:pStyle w:val="NoSpacing"/>
              <w:ind w:left="709"/>
              <w:jc w:val="both"/>
              <w:rPr>
                <w:rFonts w:ascii="Arial" w:hAnsi="Arial" w:cs="Arial"/>
                <w:noProof/>
                <w:sz w:val="22"/>
                <w:szCs w:val="22"/>
                <w:lang w:val="en-CA"/>
              </w:rPr>
            </w:pPr>
          </w:p>
          <w:p w:rsidR="004137A7" w:rsidRPr="004137A7" w:rsidRDefault="004137A7" w:rsidP="00E34638">
            <w:pPr>
              <w:pStyle w:val="NoSpacing"/>
              <w:spacing w:after="272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70528" behindDoc="0" locked="0" layoutInCell="1" allowOverlap="1" wp14:anchorId="142222D8" wp14:editId="7C9F7874">
                      <wp:simplePos x="0" y="0"/>
                      <wp:positionH relativeFrom="column">
                        <wp:posOffset>268605</wp:posOffset>
                      </wp:positionH>
                      <wp:positionV relativeFrom="paragraph">
                        <wp:posOffset>273685</wp:posOffset>
                      </wp:positionV>
                      <wp:extent cx="6400800" cy="12763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400800" cy="127635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222D8" id="Text Box 15" o:spid="_x0000_s1036" type="#_x0000_t202" style="position:absolute;left:0;text-align:left;margin-left:21.15pt;margin-top:21.55pt;width:7in;height:10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" fillcolor="white [3201]" strokeweight=".5pt">
                      <v:textbox>
                        <w:txbxContent>
                          <w:p w14:paraId="2BDC7445"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Réaffectation de lots, d’emplacements, de niches ou autres espaces non utilisés?</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249246695"/>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2072580652"/>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296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71552" behindDoc="0" locked="0" layoutInCell="1" allowOverlap="1" wp14:anchorId="0CDCFEFE" wp14:editId="152F0BB3">
                      <wp:simplePos x="0" y="0"/>
                      <wp:positionH relativeFrom="column">
                        <wp:posOffset>405130</wp:posOffset>
                      </wp:positionH>
                      <wp:positionV relativeFrom="paragraph">
                        <wp:posOffset>290830</wp:posOffset>
                      </wp:positionV>
                      <wp:extent cx="6400800" cy="1556952"/>
                      <wp:effectExtent l="0" t="0" r="19050" b="24765"/>
                      <wp:wrapNone/>
                      <wp:docPr id="16" name="Text Box 16"/>
                      <wp:cNvGraphicFramePr/>
                      <a:graphic xmlns:a="http://schemas.openxmlformats.org/drawingml/2006/main">
                        <a:graphicData uri="http://schemas.microsoft.com/office/word/2010/wordprocessingShape">
                          <wps:wsp>
                            <wps:cNvSpPr txBox="1"/>
                            <wps:spPr>
                              <a:xfrm>
                                <a:off x="0" y="0"/>
                                <a:ext cx="6400800" cy="1556952"/>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DCFEFE" id="Text Box 16" o:spid="_x0000_s1037" type="#_x0000_t202" style="position:absolute;left:0;text-align:left;margin-left:31.9pt;margin-top:22.9pt;width:7in;height:12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" fillcolor="white [3201]" strokeweight=".5pt">
                      <v:textbox>
                        <w:txbxContent>
                          <w:p w14:paraId="436549AB"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pStyle w:val="NoSpacing"/>
              <w:jc w:val="both"/>
              <w:rPr>
                <w:rFonts w:ascii="Arial" w:hAnsi="Arial" w:cs="Arial"/>
                <w:noProof/>
                <w:sz w:val="22"/>
                <w:szCs w:val="22"/>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Enterrements naturels ou verts?</w:t>
            </w:r>
          </w:p>
          <w:p w:rsidR="004137A7" w:rsidRPr="004137A7" w:rsidRDefault="004137A7" w:rsidP="00E34638">
            <w:pPr>
              <w:pStyle w:val="ListParagraph"/>
              <w:rPr>
                <w:rFonts w:ascii="Arial" w:hAnsi="Arial" w:cs="Arial"/>
                <w:noProof/>
                <w:sz w:val="22"/>
                <w:szCs w:val="22"/>
                <w:lang w:val="en-CA"/>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373435988"/>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797363124"/>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4137A7" w:rsidRDefault="004137A7" w:rsidP="00E34638">
            <w:pPr>
              <w:pStyle w:val="NoSpacing"/>
              <w:ind w:left="709"/>
              <w:jc w:val="both"/>
              <w:rPr>
                <w:rFonts w:ascii="Arial" w:hAnsi="Arial" w:cs="Arial"/>
                <w:noProof/>
                <w:sz w:val="22"/>
                <w:szCs w:val="22"/>
                <w:lang w:val="en-CA"/>
              </w:rPr>
            </w:pPr>
          </w:p>
          <w:p w:rsidR="004137A7" w:rsidRPr="004137A7" w:rsidRDefault="004137A7" w:rsidP="00E34638">
            <w:pPr>
              <w:pStyle w:val="NoSpacing"/>
              <w:spacing w:after="260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72576" behindDoc="0" locked="0" layoutInCell="1" allowOverlap="1" wp14:anchorId="48E0990F" wp14:editId="6B5CB5C7">
                      <wp:simplePos x="0" y="0"/>
                      <wp:positionH relativeFrom="column">
                        <wp:posOffset>344805</wp:posOffset>
                      </wp:positionH>
                      <wp:positionV relativeFrom="paragraph">
                        <wp:posOffset>240665</wp:posOffset>
                      </wp:positionV>
                      <wp:extent cx="6400800" cy="1295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400800" cy="129540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E0990F" id="Text Box 17" o:spid="_x0000_s1038" type="#_x0000_t202" style="position:absolute;left:0;text-align:left;margin-left:27.15pt;margin-top:18.95pt;width:7in;height:10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" fillcolor="white [3201]" strokeweight=".5pt">
                      <v:textbox>
                        <w:txbxContent>
                          <w:p w14:paraId="1FC7ED5B"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Installation d’objets ou de services achetés à l’extérieur d’un cimetière?</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42654951"/>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45961092"/>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ind w:left="709"/>
              <w:jc w:val="both"/>
              <w:rPr>
                <w:rFonts w:ascii="Arial" w:hAnsi="Arial" w:cs="Arial"/>
                <w:noProof/>
                <w:sz w:val="22"/>
                <w:szCs w:val="22"/>
              </w:rPr>
            </w:pPr>
            <w:r>
              <w:rPr>
                <w:rFonts w:ascii="Arial" w:hAnsi="Arial"/>
                <w:sz w:val="22"/>
                <w:szCs w:val="22"/>
              </w:rPr>
              <w:t>Dans la négative, veuillez suggérer des changements ou ajouts :</w:t>
            </w:r>
          </w:p>
          <w:p w:rsidR="004137A7" w:rsidRPr="004137A7" w:rsidRDefault="004137A7" w:rsidP="00E34638">
            <w:pPr>
              <w:pStyle w:val="NoSpacing"/>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73600" behindDoc="0" locked="0" layoutInCell="1" allowOverlap="1" wp14:anchorId="5EB6919F" wp14:editId="1CFD6432">
                      <wp:simplePos x="0" y="0"/>
                      <wp:positionH relativeFrom="column">
                        <wp:posOffset>487680</wp:posOffset>
                      </wp:positionH>
                      <wp:positionV relativeFrom="paragraph">
                        <wp:posOffset>68580</wp:posOffset>
                      </wp:positionV>
                      <wp:extent cx="6400800" cy="12573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400800" cy="125730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6919F" id="Text Box 18" o:spid="_x0000_s1039" type="#_x0000_t202" style="position:absolute;left:0;text-align:left;margin-left:38.4pt;margin-top:5.4pt;width:7in;height:9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" fillcolor="white [3201]" strokeweight=".5pt">
                      <v:textbox>
                        <w:txbxContent>
                          <w:p w14:paraId="53E9736E"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p>
          <w:p w:rsidR="004137A7" w:rsidRPr="00141CD2" w:rsidRDefault="004137A7" w:rsidP="00E34638">
            <w:pPr>
              <w:rPr>
                <w:noProof/>
              </w:rPr>
            </w:pPr>
          </w:p>
          <w:p w:rsidR="004137A7" w:rsidRPr="00141CD2" w:rsidRDefault="004137A7" w:rsidP="00E34638">
            <w:pPr>
              <w:rPr>
                <w:noProof/>
              </w:rPr>
            </w:pPr>
          </w:p>
          <w:p w:rsidR="004137A7" w:rsidRPr="00141CD2" w:rsidRDefault="004137A7" w:rsidP="00E34638">
            <w:pPr>
              <w:rPr>
                <w:noProof/>
              </w:rPr>
            </w:pPr>
          </w:p>
          <w:p w:rsidR="004137A7" w:rsidRPr="00141CD2" w:rsidRDefault="004137A7" w:rsidP="00E34638">
            <w:pPr>
              <w:rPr>
                <w:noProof/>
              </w:rPr>
            </w:pP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Localisation et enregistrement des restes humains incinérés?</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211962197"/>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635722820"/>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272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74624" behindDoc="0" locked="0" layoutInCell="1" allowOverlap="1" wp14:anchorId="3FF98710" wp14:editId="62BF53CA">
                      <wp:simplePos x="0" y="0"/>
                      <wp:positionH relativeFrom="column">
                        <wp:posOffset>392430</wp:posOffset>
                      </wp:positionH>
                      <wp:positionV relativeFrom="paragraph">
                        <wp:posOffset>271780</wp:posOffset>
                      </wp:positionV>
                      <wp:extent cx="6400800" cy="14097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400800" cy="140970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98710" id="Text Box 19" o:spid="_x0000_s1040" type="#_x0000_t202" style="position:absolute;left:0;text-align:left;margin-left:30.9pt;margin-top:21.4pt;width:7in;height:11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" fillcolor="white [3201]" strokeweight=".5pt">
                      <v:textbox>
                        <w:txbxContent>
                          <w:p w14:paraId="3DFE25B8"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Élimination des restes humains incinérés et non réclamés?</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513649235"/>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471058852"/>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248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75648" behindDoc="0" locked="0" layoutInCell="1" allowOverlap="1" wp14:anchorId="60FE6A8F" wp14:editId="1B4AEBA9">
                      <wp:simplePos x="0" y="0"/>
                      <wp:positionH relativeFrom="column">
                        <wp:posOffset>363855</wp:posOffset>
                      </wp:positionH>
                      <wp:positionV relativeFrom="paragraph">
                        <wp:posOffset>357505</wp:posOffset>
                      </wp:positionV>
                      <wp:extent cx="6400800" cy="14097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6400800" cy="140970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E6A8F" id="Text Box 22" o:spid="_x0000_s1041" type="#_x0000_t202" style="position:absolute;left:0;text-align:left;margin-left:28.65pt;margin-top:28.15pt;width:7in;height:11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" fillcolor="white [3201]" strokeweight=".5pt">
                      <v:textbox>
                        <w:txbxContent>
                          <w:p w14:paraId="59F9C6C1"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jc w:val="both"/>
              <w:rPr>
                <w:rFonts w:ascii="Arial" w:eastAsiaTheme="majorEastAsia" w:hAnsi="Arial" w:cs="Arial"/>
                <w:noProof/>
                <w:sz w:val="22"/>
                <w:szCs w:val="22"/>
              </w:rPr>
            </w:pPr>
            <w:r>
              <w:rPr>
                <w:rFonts w:ascii="Arial" w:hAnsi="Arial"/>
                <w:sz w:val="22"/>
                <w:szCs w:val="22"/>
              </w:rPr>
              <w:t>L’obligation de réserver des fonds à l’entretien perpétuel s</w:t>
            </w:r>
            <w:r w:rsidR="00141CD2">
              <w:rPr>
                <w:rFonts w:ascii="Arial" w:hAnsi="Arial"/>
                <w:sz w:val="22"/>
                <w:szCs w:val="22"/>
              </w:rPr>
              <w:t>’</w:t>
            </w:r>
            <w:r>
              <w:rPr>
                <w:rFonts w:ascii="Arial" w:hAnsi="Arial"/>
                <w:sz w:val="22"/>
                <w:szCs w:val="22"/>
              </w:rPr>
              <w:t>applique actuellement à tous les cimetières, columbariums et mausolées du Manitoba, à l</w:t>
            </w:r>
            <w:r w:rsidR="00141CD2">
              <w:rPr>
                <w:rFonts w:ascii="Arial" w:hAnsi="Arial"/>
                <w:sz w:val="22"/>
                <w:szCs w:val="22"/>
              </w:rPr>
              <w:t>’</w:t>
            </w:r>
            <w:r>
              <w:rPr>
                <w:rFonts w:ascii="Arial" w:hAnsi="Arial"/>
                <w:sz w:val="22"/>
                <w:szCs w:val="22"/>
              </w:rPr>
              <w:t>exception de ceux qui sont exclus en vertu de la Loi sur les cimetières (p. ex. ceux qui appartiennent à une congrégation religieuse, à un auxiliaire religieux, à une municipalité ou à un organisme à but non lucratif constitués exclusivement dans le but de posséder un cimetière et d</w:t>
            </w:r>
            <w:r w:rsidR="00141CD2">
              <w:rPr>
                <w:rFonts w:ascii="Arial" w:hAnsi="Arial"/>
                <w:sz w:val="22"/>
                <w:szCs w:val="22"/>
              </w:rPr>
              <w:t>’</w:t>
            </w:r>
            <w:r>
              <w:rPr>
                <w:rFonts w:ascii="Arial" w:hAnsi="Arial"/>
                <w:sz w:val="22"/>
                <w:szCs w:val="22"/>
              </w:rPr>
              <w:t>en assurer le fonctionnement).</w:t>
            </w:r>
          </w:p>
          <w:p w:rsidR="004137A7" w:rsidRPr="00141CD2" w:rsidRDefault="004137A7" w:rsidP="00E34638">
            <w:pPr>
              <w:pStyle w:val="ListParagraph"/>
              <w:jc w:val="both"/>
              <w:rPr>
                <w:rFonts w:ascii="Arial" w:hAnsi="Arial" w:cs="Arial"/>
                <w:noProof/>
                <w:sz w:val="22"/>
                <w:szCs w:val="22"/>
              </w:rPr>
            </w:pPr>
          </w:p>
          <w:p w:rsidR="004137A7" w:rsidRPr="004137A7" w:rsidRDefault="004137A7" w:rsidP="00E34638">
            <w:pPr>
              <w:pStyle w:val="ListParagraph"/>
              <w:jc w:val="both"/>
              <w:rPr>
                <w:rFonts w:ascii="Arial" w:hAnsi="Arial" w:cs="Arial"/>
                <w:noProof/>
                <w:sz w:val="22"/>
                <w:szCs w:val="22"/>
              </w:rPr>
            </w:pPr>
            <w:r>
              <w:rPr>
                <w:rFonts w:ascii="Arial" w:hAnsi="Arial"/>
                <w:sz w:val="22"/>
                <w:szCs w:val="22"/>
              </w:rPr>
              <w:t>Selon vous, l’obligation de réserver des fonds à l</w:t>
            </w:r>
            <w:r w:rsidR="00141CD2">
              <w:rPr>
                <w:rFonts w:ascii="Arial" w:hAnsi="Arial"/>
                <w:sz w:val="22"/>
                <w:szCs w:val="22"/>
              </w:rPr>
              <w:t>’</w:t>
            </w:r>
            <w:r>
              <w:rPr>
                <w:rFonts w:ascii="Arial" w:hAnsi="Arial"/>
                <w:sz w:val="22"/>
                <w:szCs w:val="22"/>
              </w:rPr>
              <w:t>entretien perpétuel devrait-elle continuer comme le prévoit la loi?</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640573540"/>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874885135"/>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144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76672" behindDoc="0" locked="0" layoutInCell="1" allowOverlap="1" wp14:anchorId="243F619A" wp14:editId="2E90150E">
                      <wp:simplePos x="0" y="0"/>
                      <wp:positionH relativeFrom="column">
                        <wp:posOffset>363855</wp:posOffset>
                      </wp:positionH>
                      <wp:positionV relativeFrom="paragraph">
                        <wp:posOffset>196850</wp:posOffset>
                      </wp:positionV>
                      <wp:extent cx="6400800" cy="10382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3F619A" id="Text Box 23" o:spid="_x0000_s1042" type="#_x0000_t202" style="position:absolute;left:0;text-align:left;margin-left:28.65pt;margin-top:15.5pt;width:7in;height:8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" fillcolor="white [3201]" strokeweight=".5pt">
                      <v:textbox>
                        <w:txbxContent>
                          <w:p w14:paraId="5E4ABBD1"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l’affirmative, veuillez suggérer des changements ou ajouts :</w:t>
            </w:r>
          </w:p>
          <w:p w:rsidR="004137A7" w:rsidRPr="00141CD2" w:rsidRDefault="004137A7" w:rsidP="00E34638">
            <w:pPr>
              <w:pStyle w:val="NoSpacing"/>
              <w:ind w:left="709"/>
              <w:jc w:val="both"/>
              <w:rPr>
                <w:rFonts w:ascii="Arial" w:hAnsi="Arial" w:cs="Arial"/>
                <w:noProof/>
                <w:sz w:val="22"/>
                <w:szCs w:val="22"/>
              </w:rPr>
            </w:pP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Les propriétaires qui réservent des fonds à l</w:t>
            </w:r>
            <w:r w:rsidR="00141CD2">
              <w:rPr>
                <w:rFonts w:ascii="Arial" w:hAnsi="Arial"/>
                <w:sz w:val="22"/>
                <w:szCs w:val="22"/>
              </w:rPr>
              <w:t>’</w:t>
            </w:r>
            <w:r>
              <w:rPr>
                <w:rFonts w:ascii="Arial" w:hAnsi="Arial"/>
                <w:sz w:val="22"/>
                <w:szCs w:val="22"/>
              </w:rPr>
              <w:t>entretien perpétuel doivent présenter au Conseil, au moins tous les cinq ans, un compte se rapportant aux opérations qu’ils ont effectuées relativement aux fonds d’entretien perpétuel, afin que le Conseil l</w:t>
            </w:r>
            <w:r w:rsidR="00141CD2">
              <w:rPr>
                <w:rFonts w:ascii="Arial" w:hAnsi="Arial"/>
                <w:sz w:val="22"/>
                <w:szCs w:val="22"/>
              </w:rPr>
              <w:t>’</w:t>
            </w:r>
            <w:r>
              <w:rPr>
                <w:rFonts w:ascii="Arial" w:hAnsi="Arial"/>
                <w:sz w:val="22"/>
                <w:szCs w:val="22"/>
              </w:rPr>
              <w:t>examine, le vérifie et l</w:t>
            </w:r>
            <w:r w:rsidR="00141CD2">
              <w:rPr>
                <w:rFonts w:ascii="Arial" w:hAnsi="Arial"/>
                <w:sz w:val="22"/>
                <w:szCs w:val="22"/>
              </w:rPr>
              <w:t>’</w:t>
            </w:r>
            <w:r>
              <w:rPr>
                <w:rFonts w:ascii="Arial" w:hAnsi="Arial"/>
                <w:sz w:val="22"/>
                <w:szCs w:val="22"/>
              </w:rPr>
              <w:t>approuve.</w:t>
            </w:r>
          </w:p>
          <w:p w:rsidR="004137A7" w:rsidRPr="00141CD2" w:rsidRDefault="004137A7" w:rsidP="00E34638">
            <w:pPr>
              <w:pStyle w:val="ListParagraph"/>
              <w:rPr>
                <w:rFonts w:ascii="Arial" w:hAnsi="Arial" w:cs="Arial"/>
                <w:noProof/>
                <w:sz w:val="22"/>
                <w:szCs w:val="22"/>
              </w:rPr>
            </w:pPr>
          </w:p>
          <w:p w:rsidR="004137A7" w:rsidRPr="004137A7" w:rsidRDefault="004137A7" w:rsidP="00E34638">
            <w:pPr>
              <w:pStyle w:val="ListParagraph"/>
              <w:rPr>
                <w:rFonts w:ascii="Arial" w:hAnsi="Arial" w:cs="Arial"/>
                <w:noProof/>
                <w:sz w:val="22"/>
                <w:szCs w:val="22"/>
              </w:rPr>
            </w:pPr>
            <w:r>
              <w:rPr>
                <w:rFonts w:ascii="Arial" w:hAnsi="Arial"/>
                <w:sz w:val="22"/>
                <w:szCs w:val="22"/>
              </w:rPr>
              <w:t>Selon vous, cette « reddition de comptes » devrait-elle continuer d’être prescrite par la loi?</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424070937"/>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 </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344474616"/>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236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77696" behindDoc="0" locked="0" layoutInCell="1" allowOverlap="1" wp14:anchorId="68849832" wp14:editId="41CF9566">
                      <wp:simplePos x="0" y="0"/>
                      <wp:positionH relativeFrom="column">
                        <wp:posOffset>382905</wp:posOffset>
                      </wp:positionH>
                      <wp:positionV relativeFrom="paragraph">
                        <wp:posOffset>294640</wp:posOffset>
                      </wp:positionV>
                      <wp:extent cx="6400800" cy="14287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400800" cy="142875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849832" id="Text Box 24" o:spid="_x0000_s1043" type="#_x0000_t202" style="position:absolute;left:0;text-align:left;margin-left:30.15pt;margin-top:23.2pt;width:7in;height:1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" fillcolor="white [3201]" strokeweight=".5pt">
                      <v:textbox>
                        <w:txbxContent>
                          <w:p w14:paraId="74143BBB"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indiquer de quelles façons le Conseil pourrait surveiller les fonds d’entretien perpétuel :</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Heading3"/>
              <w:jc w:val="center"/>
              <w:rPr>
                <w:rFonts w:ascii="Arial" w:hAnsi="Arial" w:cs="Arial"/>
                <w:noProof/>
                <w:color w:val="auto"/>
                <w:sz w:val="24"/>
                <w:szCs w:val="24"/>
              </w:rPr>
            </w:pPr>
            <w:r>
              <w:rPr>
                <w:rFonts w:ascii="Arial" w:hAnsi="Arial"/>
                <w:color w:val="auto"/>
                <w:sz w:val="24"/>
                <w:szCs w:val="24"/>
              </w:rPr>
              <w:t>Partie 4 : Protection du consommateur</w:t>
            </w:r>
          </w:p>
          <w:p w:rsidR="004137A7" w:rsidRPr="00141CD2" w:rsidRDefault="004137A7" w:rsidP="00E34638">
            <w:pPr>
              <w:rPr>
                <w:noProof/>
              </w:rPr>
            </w:pPr>
          </w:p>
          <w:p w:rsidR="004137A7" w:rsidRPr="004137A7" w:rsidRDefault="004137A7" w:rsidP="00E34638">
            <w:pPr>
              <w:pStyle w:val="NoSpacing"/>
              <w:jc w:val="both"/>
              <w:rPr>
                <w:rFonts w:ascii="Arial" w:hAnsi="Arial" w:cs="Arial"/>
                <w:b/>
                <w:noProof/>
                <w:sz w:val="22"/>
                <w:szCs w:val="22"/>
              </w:rPr>
            </w:pPr>
            <w:r>
              <w:rPr>
                <w:rFonts w:ascii="Arial" w:hAnsi="Arial"/>
                <w:b/>
                <w:sz w:val="22"/>
                <w:szCs w:val="22"/>
              </w:rPr>
              <w:t>Selon vous, la législation actuelle est-elle suffisante pour traiter les questions suivantes :</w:t>
            </w:r>
          </w:p>
          <w:p w:rsidR="004137A7" w:rsidRPr="00141CD2" w:rsidRDefault="004137A7" w:rsidP="00E34638">
            <w:pPr>
              <w:rPr>
                <w:noProof/>
              </w:rPr>
            </w:pPr>
          </w:p>
          <w:p w:rsidR="004137A7" w:rsidRPr="004137A7" w:rsidRDefault="004137A7" w:rsidP="00E34638">
            <w:pPr>
              <w:pStyle w:val="ListParagraph"/>
              <w:numPr>
                <w:ilvl w:val="0"/>
                <w:numId w:val="4"/>
              </w:numPr>
              <w:jc w:val="both"/>
              <w:rPr>
                <w:rFonts w:ascii="Arial" w:eastAsiaTheme="majorEastAsia" w:hAnsi="Arial" w:cs="Arial"/>
                <w:noProof/>
                <w:sz w:val="22"/>
                <w:szCs w:val="22"/>
              </w:rPr>
            </w:pPr>
            <w:r>
              <w:rPr>
                <w:rFonts w:ascii="Arial" w:hAnsi="Arial"/>
                <w:sz w:val="22"/>
                <w:szCs w:val="22"/>
              </w:rPr>
              <w:t>Protection des clients d’un titulaire de permis ou d’un ancien titulaire de permis dans les cas où celui-ci est sur le point de faire ou a déjà fait l’objet d’une procédure criminelle ou autre procédure pour avoir enfreint la législation sur l’industrie funéraire?</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25823034"/>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554500020"/>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260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78720" behindDoc="0" locked="0" layoutInCell="1" allowOverlap="1" wp14:anchorId="53A33EB9" wp14:editId="38AA22CA">
                      <wp:simplePos x="0" y="0"/>
                      <wp:positionH relativeFrom="column">
                        <wp:posOffset>421005</wp:posOffset>
                      </wp:positionH>
                      <wp:positionV relativeFrom="paragraph">
                        <wp:posOffset>290830</wp:posOffset>
                      </wp:positionV>
                      <wp:extent cx="6400800" cy="14097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400800" cy="140970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33EB9" id="Text Box 25" o:spid="_x0000_s1044" type="#_x0000_t202" style="position:absolute;left:0;text-align:left;margin-left:33.15pt;margin-top:22.9pt;width:7in;height:11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" fillcolor="white [3201]" strokeweight=".5pt">
                      <v:textbox>
                        <w:txbxContent>
                          <w:p w14:paraId="474469F9"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façons de mieux protéger les consommateurs :</w:t>
            </w: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Qui peut réclamer un corps ou planifier des funérailles dans les cas de familles reconstituées ou de conflits familiaux?</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160427725"/>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26857502"/>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192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80768" behindDoc="0" locked="0" layoutInCell="1" allowOverlap="1" wp14:anchorId="72056237" wp14:editId="5395D915">
                      <wp:simplePos x="0" y="0"/>
                      <wp:positionH relativeFrom="column">
                        <wp:posOffset>316230</wp:posOffset>
                      </wp:positionH>
                      <wp:positionV relativeFrom="paragraph">
                        <wp:posOffset>297180</wp:posOffset>
                      </wp:positionV>
                      <wp:extent cx="6400800" cy="14097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400800" cy="140970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56237" id="Text Box 27" o:spid="_x0000_s1045" type="#_x0000_t202" style="position:absolute;left:0;text-align:left;margin-left:24.9pt;margin-top:23.4pt;width:7in;height:11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" fillcolor="white [3201]" strokeweight=".5pt">
                      <v:textbox>
                        <w:txbxContent>
                          <w:p w14:paraId="26A244CF"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pStyle w:val="NoSpacing"/>
              <w:ind w:left="709"/>
              <w:jc w:val="both"/>
              <w:rPr>
                <w:rFonts w:ascii="Arial" w:hAnsi="Arial" w:cs="Arial"/>
                <w:noProof/>
                <w:sz w:val="22"/>
                <w:szCs w:val="22"/>
              </w:rPr>
            </w:pP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Pratiques de vente déloyales, c.-à-d. publicité mensongère, sollicitation de personnes vulnérables ou ventes liées?</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602141375"/>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654723745"/>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144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81792" behindDoc="0" locked="0" layoutInCell="1" allowOverlap="1" wp14:anchorId="36B5D345" wp14:editId="7876D355">
                      <wp:simplePos x="0" y="0"/>
                      <wp:positionH relativeFrom="column">
                        <wp:posOffset>421005</wp:posOffset>
                      </wp:positionH>
                      <wp:positionV relativeFrom="paragraph">
                        <wp:posOffset>280670</wp:posOffset>
                      </wp:positionV>
                      <wp:extent cx="6248400" cy="9906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248400" cy="99060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5D345" id="Text Box 28" o:spid="_x0000_s1046" type="#_x0000_t202" style="position:absolute;left:0;text-align:left;margin-left:33.15pt;margin-top:22.1pt;width:492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" fillcolor="white [3201]" strokeweight=".5pt">
                      <v:textbox>
                        <w:txbxContent>
                          <w:p w14:paraId="3A367A63"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pStyle w:val="NoSpacing"/>
              <w:ind w:left="709"/>
              <w:jc w:val="both"/>
              <w:rPr>
                <w:rFonts w:ascii="Arial" w:hAnsi="Arial" w:cs="Arial"/>
                <w:noProof/>
                <w:sz w:val="22"/>
                <w:szCs w:val="22"/>
              </w:rPr>
            </w:pP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Exigences contractuelles pour l’achat de biens et de services?</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032952099"/>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948662934"/>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156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82816" behindDoc="0" locked="0" layoutInCell="1" allowOverlap="1" wp14:anchorId="019658D9" wp14:editId="7FDB1EC5">
                      <wp:simplePos x="0" y="0"/>
                      <wp:positionH relativeFrom="column">
                        <wp:posOffset>259080</wp:posOffset>
                      </wp:positionH>
                      <wp:positionV relativeFrom="paragraph">
                        <wp:posOffset>257175</wp:posOffset>
                      </wp:positionV>
                      <wp:extent cx="6400800" cy="9906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400800" cy="99060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658D9" id="Text Box 29" o:spid="_x0000_s1047" type="#_x0000_t202" style="position:absolute;left:0;text-align:left;margin-left:20.4pt;margin-top:20.25pt;width:7in;height:7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" fillcolor="white [3201]" strokeweight=".5pt">
                      <v:textbox>
                        <w:txbxContent>
                          <w:p w14:paraId="570202DA"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Droits d</w:t>
            </w:r>
            <w:r w:rsidR="00141CD2">
              <w:rPr>
                <w:rFonts w:ascii="Arial" w:hAnsi="Arial"/>
                <w:sz w:val="22"/>
                <w:szCs w:val="22"/>
              </w:rPr>
              <w:t>’</w:t>
            </w:r>
            <w:r>
              <w:rPr>
                <w:rFonts w:ascii="Arial" w:hAnsi="Arial"/>
                <w:sz w:val="22"/>
                <w:szCs w:val="22"/>
              </w:rPr>
              <w:t>annulation?</w:t>
            </w:r>
          </w:p>
          <w:p w:rsidR="004137A7" w:rsidRPr="004137A7" w:rsidRDefault="004137A7" w:rsidP="00E34638">
            <w:pPr>
              <w:pStyle w:val="ListParagraph"/>
              <w:rPr>
                <w:rFonts w:ascii="Arial" w:hAnsi="Arial" w:cs="Arial"/>
                <w:noProof/>
                <w:sz w:val="22"/>
                <w:szCs w:val="22"/>
                <w:lang w:val="en-CA"/>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675654133"/>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007480603"/>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4137A7" w:rsidRDefault="004137A7" w:rsidP="00E34638">
            <w:pPr>
              <w:pStyle w:val="NoSpacing"/>
              <w:ind w:left="709"/>
              <w:jc w:val="both"/>
              <w:rPr>
                <w:rFonts w:ascii="Arial" w:hAnsi="Arial" w:cs="Arial"/>
                <w:noProof/>
                <w:sz w:val="22"/>
                <w:szCs w:val="22"/>
                <w:lang w:val="en-CA"/>
              </w:rPr>
            </w:pPr>
          </w:p>
          <w:p w:rsidR="004137A7" w:rsidRPr="004137A7" w:rsidRDefault="004137A7" w:rsidP="00E34638">
            <w:pPr>
              <w:pStyle w:val="NoSpacing"/>
              <w:spacing w:after="156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83840" behindDoc="0" locked="0" layoutInCell="1" allowOverlap="1" wp14:anchorId="143876A3" wp14:editId="552C0F06">
                      <wp:simplePos x="0" y="0"/>
                      <wp:positionH relativeFrom="column">
                        <wp:posOffset>401955</wp:posOffset>
                      </wp:positionH>
                      <wp:positionV relativeFrom="paragraph">
                        <wp:posOffset>180975</wp:posOffset>
                      </wp:positionV>
                      <wp:extent cx="6400800" cy="990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6400800" cy="99060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3876A3" id="Text Box 30" o:spid="_x0000_s1048" type="#_x0000_t202" style="position:absolute;left:0;text-align:left;margin-left:31.65pt;margin-top:14.25pt;width:7in;height:7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" fillcolor="white [3201]" strokeweight=".5pt">
                      <v:textbox>
                        <w:txbxContent>
                          <w:p w14:paraId="03344BB4"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Selon vous, l’industrie devrait-elle établir un fonds pour dédommager quelqu’un qui subit une perte financière parce qu’un titulaire de permis ou de licence n’a pas respecté la législation sur l’industrie funéraire?</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896926884"/>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923719185"/>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344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84864" behindDoc="0" locked="0" layoutInCell="1" allowOverlap="1" wp14:anchorId="164941C8" wp14:editId="136D5F04">
                      <wp:simplePos x="0" y="0"/>
                      <wp:positionH relativeFrom="column">
                        <wp:posOffset>401955</wp:posOffset>
                      </wp:positionH>
                      <wp:positionV relativeFrom="paragraph">
                        <wp:posOffset>247015</wp:posOffset>
                      </wp:positionV>
                      <wp:extent cx="6400800" cy="18764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6400800" cy="1876425"/>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941C8" id="Text Box 32" o:spid="_x0000_s1049" type="#_x0000_t202" style="position:absolute;left:0;text-align:left;margin-left:31.65pt;margin-top:19.45pt;width:7in;height:14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" fillcolor="white [3201]" strokeweight=".5pt">
                      <v:textbox>
                        <w:txbxContent>
                          <w:p w14:paraId="0848D817"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l’affirmative, veuillez suggérer des façons d’approvisionner ce fonds :</w:t>
            </w:r>
          </w:p>
          <w:p w:rsidR="004137A7" w:rsidRPr="004137A7" w:rsidRDefault="004137A7" w:rsidP="00E34638">
            <w:pPr>
              <w:pStyle w:val="Heading3"/>
              <w:jc w:val="center"/>
              <w:rPr>
                <w:rFonts w:ascii="Arial" w:hAnsi="Arial" w:cs="Arial"/>
                <w:noProof/>
                <w:color w:val="auto"/>
                <w:sz w:val="24"/>
                <w:szCs w:val="24"/>
              </w:rPr>
            </w:pPr>
            <w:r>
              <w:rPr>
                <w:rFonts w:ascii="Arial" w:hAnsi="Arial"/>
                <w:color w:val="auto"/>
                <w:sz w:val="24"/>
                <w:szCs w:val="24"/>
              </w:rPr>
              <w:t>Partie 5 : Arrangements préalables</w:t>
            </w:r>
          </w:p>
          <w:p w:rsidR="004137A7" w:rsidRPr="004137A7" w:rsidRDefault="004137A7" w:rsidP="00E34638">
            <w:pPr>
              <w:rPr>
                <w:noProof/>
                <w:lang w:val="en-CA"/>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Selon vous, faut-il établir un registre central pour les arrangements préalables d’obsèques et de services de cimetière?</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283706637"/>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214864738"/>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204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85888" behindDoc="0" locked="0" layoutInCell="1" allowOverlap="1" wp14:anchorId="65E2C942" wp14:editId="484FDAA5">
                      <wp:simplePos x="0" y="0"/>
                      <wp:positionH relativeFrom="column">
                        <wp:posOffset>297180</wp:posOffset>
                      </wp:positionH>
                      <wp:positionV relativeFrom="paragraph">
                        <wp:posOffset>236855</wp:posOffset>
                      </wp:positionV>
                      <wp:extent cx="6400800" cy="13906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400800" cy="139065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2C942" id="Text Box 33" o:spid="_x0000_s1050" type="#_x0000_t202" style="position:absolute;left:0;text-align:left;margin-left:23.4pt;margin-top:18.65pt;width:7in;height:10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" fillcolor="white [3201]" strokeweight=".5pt">
                      <v:textbox>
                        <w:txbxContent>
                          <w:p w14:paraId="6D969776"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l’affirmative, veuillez indiquer de quelles façons ce registre pourrait être établi :</w:t>
            </w:r>
          </w:p>
          <w:p w:rsidR="004137A7" w:rsidRPr="00141CD2" w:rsidRDefault="004137A7" w:rsidP="00E34638">
            <w:pPr>
              <w:pStyle w:val="NoSpacing"/>
              <w:ind w:left="709"/>
              <w:jc w:val="both"/>
              <w:rPr>
                <w:rFonts w:ascii="Arial" w:hAnsi="Arial" w:cs="Arial"/>
                <w:noProof/>
                <w:sz w:val="22"/>
                <w:szCs w:val="22"/>
              </w:rPr>
            </w:pP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Selon vous, tous les remboursements de droits, qu’ils soient détenus en fiducie ou dans le contexte d’une police d’assurance, doivent-ils inclure un arrangement préalable d’obsèques et de services de cimetière?</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940875992"/>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415175323"/>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4137A7" w:rsidRDefault="004137A7" w:rsidP="00E34638">
            <w:pPr>
              <w:pStyle w:val="NoSpacing"/>
              <w:ind w:left="709"/>
              <w:jc w:val="both"/>
              <w:rPr>
                <w:rFonts w:ascii="Arial" w:hAnsi="Arial" w:cs="Arial"/>
                <w:noProof/>
                <w:sz w:val="22"/>
                <w:szCs w:val="22"/>
                <w:lang w:val="en-CA"/>
              </w:rPr>
            </w:pPr>
          </w:p>
          <w:p w:rsidR="004137A7" w:rsidRPr="004137A7" w:rsidRDefault="004137A7" w:rsidP="00E34638">
            <w:pPr>
              <w:rPr>
                <w:noProof/>
                <w:lang w:val="en-CA"/>
              </w:rPr>
            </w:pPr>
          </w:p>
          <w:p w:rsidR="004137A7" w:rsidRPr="004137A7" w:rsidRDefault="004137A7" w:rsidP="00E34638">
            <w:pPr>
              <w:pStyle w:val="Heading3"/>
              <w:jc w:val="center"/>
              <w:rPr>
                <w:rFonts w:ascii="Arial" w:hAnsi="Arial" w:cs="Arial"/>
                <w:noProof/>
                <w:color w:val="auto"/>
                <w:sz w:val="24"/>
                <w:szCs w:val="24"/>
              </w:rPr>
            </w:pPr>
            <w:r>
              <w:rPr>
                <w:rFonts w:ascii="Arial" w:hAnsi="Arial"/>
                <w:color w:val="auto"/>
                <w:sz w:val="24"/>
                <w:szCs w:val="24"/>
              </w:rPr>
              <w:t>Partie 6 : Fiducies</w:t>
            </w:r>
          </w:p>
          <w:p w:rsidR="004137A7" w:rsidRPr="004137A7" w:rsidRDefault="004137A7" w:rsidP="00E34638">
            <w:pPr>
              <w:rPr>
                <w:noProof/>
                <w:lang w:val="en-CA"/>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Selon vous, tous les intérêts provenant d’un compte en fiducie doivent-ils retourner à la fiducie?</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358666430"/>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965313297"/>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141CD2" w:rsidRDefault="004137A7" w:rsidP="00E34638">
            <w:pPr>
              <w:pStyle w:val="NoSpacing"/>
              <w:ind w:left="709"/>
              <w:jc w:val="both"/>
              <w:rPr>
                <w:rFonts w:ascii="Arial" w:hAnsi="Arial" w:cs="Arial"/>
                <w:noProof/>
                <w:sz w:val="22"/>
                <w:szCs w:val="22"/>
              </w:rPr>
            </w:pPr>
          </w:p>
          <w:p w:rsidR="004137A7" w:rsidRPr="004137A7" w:rsidRDefault="004137A7" w:rsidP="00E34638">
            <w:pPr>
              <w:pStyle w:val="NoSpacing"/>
              <w:spacing w:after="480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86912" behindDoc="0" locked="0" layoutInCell="1" allowOverlap="1" wp14:anchorId="3A83B479" wp14:editId="69AF5933">
                      <wp:simplePos x="0" y="0"/>
                      <wp:positionH relativeFrom="column">
                        <wp:posOffset>354330</wp:posOffset>
                      </wp:positionH>
                      <wp:positionV relativeFrom="paragraph">
                        <wp:posOffset>259080</wp:posOffset>
                      </wp:positionV>
                      <wp:extent cx="6400800" cy="28765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6400800" cy="2876550"/>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3B479" id="Text Box 35" o:spid="_x0000_s1051" type="#_x0000_t202" style="position:absolute;left:0;text-align:left;margin-left:27.9pt;margin-top:20.4pt;width:7in;height:22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" fillcolor="white [3201]" strokeweight=".5pt">
                      <v:textbox>
                        <w:txbxContent>
                          <w:p w14:paraId="453D8809"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rPr>
                <w:noProof/>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Les fiduciaires actuellement autorisés sont énumérés dans le règlement. Selon vous, faut-il continuer cette pratique?</w:t>
            </w:r>
          </w:p>
          <w:p w:rsidR="004137A7" w:rsidRPr="004137A7" w:rsidRDefault="004137A7" w:rsidP="00E34638">
            <w:pPr>
              <w:pStyle w:val="ListParagraph"/>
              <w:rPr>
                <w:rFonts w:ascii="Arial" w:hAnsi="Arial" w:cs="Arial"/>
                <w:noProof/>
                <w:sz w:val="22"/>
                <w:szCs w:val="22"/>
                <w:lang w:val="en-CA"/>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839842218"/>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 </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344211547"/>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4137A7" w:rsidRDefault="004137A7" w:rsidP="00E34638">
            <w:pPr>
              <w:pStyle w:val="NoSpacing"/>
              <w:ind w:left="709"/>
              <w:jc w:val="both"/>
              <w:rPr>
                <w:rFonts w:ascii="Arial" w:hAnsi="Arial" w:cs="Arial"/>
                <w:noProof/>
                <w:sz w:val="22"/>
                <w:szCs w:val="22"/>
                <w:lang w:val="en-CA"/>
              </w:rPr>
            </w:pPr>
          </w:p>
          <w:p w:rsidR="004137A7" w:rsidRPr="004137A7" w:rsidRDefault="004137A7" w:rsidP="00E34638">
            <w:pPr>
              <w:pStyle w:val="NoSpacing"/>
              <w:spacing w:after="192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87936" behindDoc="0" locked="0" layoutInCell="1" allowOverlap="1" wp14:anchorId="06FDF22A" wp14:editId="573FF9AB">
                      <wp:simplePos x="0" y="0"/>
                      <wp:positionH relativeFrom="column">
                        <wp:posOffset>487680</wp:posOffset>
                      </wp:positionH>
                      <wp:positionV relativeFrom="paragraph">
                        <wp:posOffset>173355</wp:posOffset>
                      </wp:positionV>
                      <wp:extent cx="6400800" cy="12096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6400800" cy="1209675"/>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DF22A" id="Text Box 36" o:spid="_x0000_s1052" type="#_x0000_t202" style="position:absolute;left:0;text-align:left;margin-left:38.4pt;margin-top:13.65pt;width:7in;height:95.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" fillcolor="white [3201]" strokeweight=".5pt">
                      <v:textbox>
                        <w:txbxContent>
                          <w:p w14:paraId="6498ADD7"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 négative, veuillez suggérer des changements ou ajouts :</w:t>
            </w:r>
          </w:p>
          <w:p w:rsidR="004137A7" w:rsidRPr="00141CD2" w:rsidRDefault="004137A7" w:rsidP="00E34638">
            <w:pPr>
              <w:pStyle w:val="NoSpacing"/>
              <w:jc w:val="both"/>
              <w:rPr>
                <w:rFonts w:ascii="Arial" w:hAnsi="Arial" w:cs="Arial"/>
                <w:noProof/>
                <w:sz w:val="22"/>
                <w:szCs w:val="22"/>
              </w:rPr>
            </w:pPr>
          </w:p>
          <w:p w:rsidR="004137A7" w:rsidRPr="00141CD2" w:rsidRDefault="004137A7" w:rsidP="00E34638">
            <w:pPr>
              <w:pStyle w:val="Heading2"/>
              <w:pBdr>
                <w:top w:val="single" w:sz="4" w:space="1" w:color="auto"/>
              </w:pBdr>
              <w:rPr>
                <w:noProof/>
                <w:color w:val="auto"/>
              </w:rPr>
            </w:pPr>
          </w:p>
          <w:p w:rsidR="004137A7" w:rsidRPr="004137A7" w:rsidRDefault="004137A7" w:rsidP="00E34638">
            <w:pPr>
              <w:pStyle w:val="ListParagraph"/>
              <w:numPr>
                <w:ilvl w:val="0"/>
                <w:numId w:val="4"/>
              </w:numPr>
              <w:rPr>
                <w:rFonts w:ascii="Arial" w:eastAsiaTheme="majorEastAsia" w:hAnsi="Arial" w:cs="Arial"/>
                <w:noProof/>
                <w:sz w:val="22"/>
                <w:szCs w:val="22"/>
              </w:rPr>
            </w:pPr>
            <w:r>
              <w:rPr>
                <w:rFonts w:ascii="Arial" w:hAnsi="Arial"/>
                <w:sz w:val="22"/>
                <w:szCs w:val="22"/>
              </w:rPr>
              <w:t>Selon vous, devrait-il exister un registre central pour les comptes en fiducie?</w:t>
            </w:r>
          </w:p>
          <w:p w:rsidR="004137A7" w:rsidRPr="00141CD2" w:rsidRDefault="004137A7" w:rsidP="00E34638">
            <w:pPr>
              <w:pStyle w:val="ListParagraph"/>
              <w:rPr>
                <w:rFonts w:ascii="Arial" w:hAnsi="Arial" w:cs="Arial"/>
                <w:noProof/>
                <w:sz w:val="22"/>
                <w:szCs w:val="22"/>
              </w:rPr>
            </w:pPr>
          </w:p>
          <w:p w:rsidR="004137A7" w:rsidRPr="004137A7" w:rsidRDefault="00446C42" w:rsidP="00E34638">
            <w:pPr>
              <w:pStyle w:val="NoSpacing"/>
              <w:ind w:left="709"/>
              <w:jc w:val="both"/>
              <w:rPr>
                <w:rFonts w:ascii="Arial" w:hAnsi="Arial" w:cs="Arial"/>
                <w:noProof/>
                <w:sz w:val="22"/>
                <w:szCs w:val="22"/>
              </w:rPr>
            </w:pPr>
            <w:sdt>
              <w:sdtPr>
                <w:rPr>
                  <w:rFonts w:ascii="Arial" w:hAnsi="Arial" w:cs="Arial"/>
                  <w:noProof/>
                  <w:sz w:val="22"/>
                  <w:szCs w:val="22"/>
                </w:rPr>
                <w:id w:val="1259862382"/>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Oui</w:t>
            </w:r>
            <w:r w:rsidR="004137A7">
              <w:rPr>
                <w:rFonts w:ascii="Arial" w:hAnsi="Arial"/>
                <w:sz w:val="22"/>
                <w:szCs w:val="22"/>
              </w:rPr>
              <w:tab/>
              <w:t>|</w:t>
            </w:r>
            <w:r w:rsidR="004137A7">
              <w:rPr>
                <w:rFonts w:ascii="Arial" w:hAnsi="Arial"/>
                <w:sz w:val="22"/>
                <w:szCs w:val="22"/>
              </w:rPr>
              <w:tab/>
            </w:r>
            <w:sdt>
              <w:sdtPr>
                <w:rPr>
                  <w:rFonts w:ascii="Arial" w:hAnsi="Arial" w:cs="Arial"/>
                  <w:noProof/>
                  <w:sz w:val="22"/>
                  <w:szCs w:val="22"/>
                </w:rPr>
                <w:id w:val="1638144827"/>
                <w15:appearance w15:val="hidden"/>
                <w14:checkbox>
                  <w14:checked w14:val="0"/>
                  <w14:checkedState w14:val="00FE" w14:font="Wingdings"/>
                  <w14:uncheckedState w14:val="00A8" w14:font="Wingdings"/>
                </w14:checkbox>
              </w:sdtPr>
              <w:sdtEndPr/>
              <w:sdtContent>
                <w:r w:rsidR="004137A7" w:rsidRPr="004137A7">
                  <w:rPr>
                    <w:rFonts w:ascii="Arial" w:hAnsi="Arial" w:cs="Arial"/>
                    <w:noProof/>
                    <w:sz w:val="22"/>
                    <w:szCs w:val="22"/>
                    <w:lang w:val="en-CA"/>
                  </w:rPr>
                  <w:sym w:font="Wingdings" w:char="F0A8"/>
                </w:r>
              </w:sdtContent>
            </w:sdt>
            <w:r w:rsidR="004137A7">
              <w:rPr>
                <w:rFonts w:ascii="Arial" w:hAnsi="Arial"/>
                <w:sz w:val="22"/>
                <w:szCs w:val="22"/>
              </w:rPr>
              <w:t xml:space="preserve"> Non</w:t>
            </w:r>
          </w:p>
          <w:p w:rsidR="004137A7" w:rsidRPr="004137A7" w:rsidRDefault="004137A7" w:rsidP="00E34638">
            <w:pPr>
              <w:pStyle w:val="NoSpacing"/>
              <w:spacing w:after="3560"/>
              <w:ind w:left="709"/>
              <w:jc w:val="both"/>
              <w:rPr>
                <w:rFonts w:ascii="Arial" w:hAnsi="Arial" w:cs="Arial"/>
                <w:noProof/>
                <w:sz w:val="22"/>
                <w:szCs w:val="22"/>
              </w:rPr>
            </w:pPr>
            <w:r w:rsidRPr="004137A7">
              <w:rPr>
                <w:rFonts w:ascii="Arial" w:hAnsi="Arial" w:cs="Arial"/>
                <w:noProof/>
                <w:sz w:val="22"/>
                <w:szCs w:val="22"/>
                <w:lang w:val="en-US" w:eastAsia="en-US"/>
              </w:rPr>
              <mc:AlternateContent>
                <mc:Choice Requires="wps">
                  <w:drawing>
                    <wp:anchor distT="0" distB="0" distL="114300" distR="114300" simplePos="0" relativeHeight="251688960" behindDoc="0" locked="0" layoutInCell="1" allowOverlap="1" wp14:anchorId="4C59E8BE" wp14:editId="30428FC6">
                      <wp:simplePos x="0" y="0"/>
                      <wp:positionH relativeFrom="column">
                        <wp:posOffset>344805</wp:posOffset>
                      </wp:positionH>
                      <wp:positionV relativeFrom="paragraph">
                        <wp:posOffset>358140</wp:posOffset>
                      </wp:positionV>
                      <wp:extent cx="6400800" cy="18764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6400800" cy="1876425"/>
                              </a:xfrm>
                              <a:prstGeom prst="rect">
                                <a:avLst/>
                              </a:prstGeom>
                              <a:solidFill>
                                <a:schemeClr val="lt1"/>
                              </a:solidFill>
                              <a:ln w="6350">
                                <a:solidFill>
                                  <a:prstClr val="black"/>
                                </a:solidFill>
                              </a:ln>
                            </wps:spPr>
                            <wps:txbx>
                              <w:txbxContent>
                                <w:p w:rsidR="004137A7" w:rsidRPr="004137A7" w:rsidRDefault="004137A7" w:rsidP="004137A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9E8BE" id="Text Box 42" o:spid="_x0000_s1053" type="#_x0000_t202" style="position:absolute;left:0;text-align:left;margin-left:27.15pt;margin-top:28.2pt;width:7in;height:14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" fillcolor="white [3201]" strokeweight=".5pt">
                      <v:textbox>
                        <w:txbxContent>
                          <w:p w14:paraId="5051F283" w14:textId="77777777" w:rsidR="004137A7" w:rsidRPr="004137A7" w:rsidRDefault="004137A7" w:rsidP="004137A7">
                            <w:pPr>
                              <w:rPr>
                                <w14:textOutline w14:w="12700" w14:cap="rnd" w14:cmpd="sng" w14:algn="ctr">
                                  <w14:solidFill>
                                    <w14:srgbClr w14:val="000000"/>
                                  </w14:solidFill>
                                  <w14:prstDash w14:val="solid"/>
                                  <w14:bevel/>
                                </w14:textOutline>
                              </w:rPr>
                            </w:pPr>
                          </w:p>
                        </w:txbxContent>
                      </v:textbox>
                    </v:shape>
                  </w:pict>
                </mc:Fallback>
              </mc:AlternateContent>
            </w:r>
            <w:r>
              <w:rPr>
                <w:rFonts w:ascii="Arial" w:hAnsi="Arial"/>
                <w:sz w:val="22"/>
                <w:szCs w:val="22"/>
              </w:rPr>
              <w:t>Dans l’affirmative, veuillez indiquer de quelles façons ce registre pourrait être établi :</w:t>
            </w:r>
          </w:p>
          <w:p w:rsidR="004137A7" w:rsidRPr="00141CD2" w:rsidRDefault="004137A7" w:rsidP="00E34638">
            <w:pPr>
              <w:pStyle w:val="NoSpacing"/>
              <w:ind w:left="709"/>
              <w:jc w:val="both"/>
              <w:rPr>
                <w:rFonts w:ascii="Arial" w:hAnsi="Arial" w:cs="Arial"/>
                <w:noProof/>
                <w:sz w:val="22"/>
                <w:szCs w:val="22"/>
              </w:rPr>
            </w:pPr>
          </w:p>
          <w:p w:rsidR="004137A7" w:rsidRPr="00141CD2" w:rsidRDefault="004137A7" w:rsidP="00E34638">
            <w:pPr>
              <w:pStyle w:val="Heading2"/>
              <w:rPr>
                <w:noProof/>
                <w:color w:val="auto"/>
              </w:rPr>
            </w:pPr>
          </w:p>
        </w:tc>
        <w:tc>
          <w:tcPr>
            <w:tcW w:w="20" w:type="dxa"/>
          </w:tcPr>
          <w:p w:rsidR="004137A7" w:rsidRPr="00141CD2" w:rsidRDefault="004137A7" w:rsidP="00E34638">
            <w:pPr>
              <w:rPr>
                <w:noProof/>
              </w:rPr>
            </w:pPr>
          </w:p>
        </w:tc>
      </w:tr>
      <w:tr w:rsidR="004137A7" w:rsidRPr="004137A7" w:rsidTr="00E34638">
        <w:tc>
          <w:tcPr>
            <w:tcW w:w="11340" w:type="dxa"/>
          </w:tcPr>
          <w:p w:rsidR="004137A7" w:rsidRPr="00141CD2" w:rsidRDefault="004137A7" w:rsidP="00E34638">
            <w:pPr>
              <w:pStyle w:val="Title"/>
              <w:pBdr>
                <w:top w:val="single" w:sz="18" w:space="5" w:color="auto"/>
                <w:bottom w:val="single" w:sz="12" w:space="5" w:color="auto"/>
              </w:pBdr>
              <w:rPr>
                <w:rFonts w:ascii="Arial" w:hAnsi="Arial" w:cs="Arial"/>
                <w:noProof/>
              </w:rPr>
            </w:pPr>
          </w:p>
          <w:p w:rsidR="004137A7" w:rsidRPr="004137A7" w:rsidRDefault="004137A7" w:rsidP="00E34638">
            <w:pPr>
              <w:pStyle w:val="Title"/>
              <w:pBdr>
                <w:top w:val="single" w:sz="18" w:space="5" w:color="auto"/>
                <w:bottom w:val="single" w:sz="12" w:space="5" w:color="auto"/>
              </w:pBdr>
              <w:rPr>
                <w:rFonts w:ascii="Arial" w:hAnsi="Arial" w:cs="Arial"/>
                <w:noProof/>
              </w:rPr>
            </w:pPr>
            <w:r>
              <w:rPr>
                <w:rFonts w:ascii="Arial" w:hAnsi="Arial"/>
              </w:rPr>
              <w:t>NOUS VOUS REMERCIONS D’AVOIR RÉPONDU À CE QUESTIONNAIRE</w:t>
            </w:r>
          </w:p>
          <w:p w:rsidR="004137A7" w:rsidRPr="00141CD2" w:rsidRDefault="004137A7" w:rsidP="00E34638">
            <w:pPr>
              <w:pStyle w:val="Title"/>
              <w:pBdr>
                <w:top w:val="single" w:sz="18" w:space="5" w:color="auto"/>
                <w:bottom w:val="single" w:sz="12" w:space="5" w:color="auto"/>
              </w:pBdr>
              <w:rPr>
                <w:rFonts w:ascii="Arial" w:hAnsi="Arial" w:cs="Arial"/>
                <w:noProof/>
              </w:rPr>
            </w:pPr>
          </w:p>
          <w:p w:rsidR="004137A7" w:rsidRPr="004137A7" w:rsidRDefault="004137A7" w:rsidP="00E34638">
            <w:pPr>
              <w:pStyle w:val="Title"/>
              <w:pBdr>
                <w:top w:val="single" w:sz="18" w:space="5" w:color="auto"/>
                <w:bottom w:val="single" w:sz="12" w:space="5" w:color="auto"/>
              </w:pBdr>
              <w:rPr>
                <w:rFonts w:ascii="Arial" w:hAnsi="Arial" w:cs="Arial"/>
                <w:noProof/>
              </w:rPr>
            </w:pPr>
            <w:r>
              <w:rPr>
                <w:rFonts w:ascii="Arial" w:hAnsi="Arial"/>
              </w:rPr>
              <w:t>Toutes les réponses obtenues demeureront confidentielles.</w:t>
            </w:r>
          </w:p>
        </w:tc>
        <w:tc>
          <w:tcPr>
            <w:tcW w:w="20" w:type="dxa"/>
          </w:tcPr>
          <w:p w:rsidR="004137A7" w:rsidRPr="00141CD2" w:rsidRDefault="004137A7" w:rsidP="00E34638">
            <w:pPr>
              <w:rPr>
                <w:noProof/>
              </w:rPr>
            </w:pPr>
          </w:p>
        </w:tc>
      </w:tr>
    </w:tbl>
    <w:p w:rsidR="004137A7" w:rsidRPr="004137A7" w:rsidRDefault="004137A7" w:rsidP="004137A7">
      <w:pPr>
        <w:pStyle w:val="NoSpacing"/>
        <w:rPr>
          <w:noProof/>
        </w:rPr>
      </w:pPr>
      <w:r w:rsidRPr="004137A7">
        <w:rPr>
          <w:noProof/>
          <w:lang w:val="en-US" w:eastAsia="en-US"/>
        </w:rPr>
        <mc:AlternateContent>
          <mc:Choice Requires="wps">
            <w:drawing>
              <wp:anchor distT="0" distB="0" distL="114300" distR="114300" simplePos="0" relativeHeight="251659264" behindDoc="0" locked="1" layoutInCell="1" allowOverlap="1" wp14:anchorId="0492751A" wp14:editId="01A31594">
                <wp:simplePos x="0" y="0"/>
                <wp:positionH relativeFrom="margin">
                  <wp:align>right</wp:align>
                </wp:positionH>
                <wp:positionV relativeFrom="page">
                  <wp:posOffset>-38100</wp:posOffset>
                </wp:positionV>
                <wp:extent cx="0" cy="10058400"/>
                <wp:effectExtent l="0" t="0" r="19050" b="19050"/>
                <wp:wrapNone/>
                <wp:docPr id="1" name="Straight Connector 1" descr="Cut line dividing 2 surveys"/>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3838D" id="Straight Connector 1" o:spid="_x0000_s1026" alt="Cut line dividing 2 surveys" style="position:absolute;z-index:251659264;visibility:visible;mso-wrap-style:square;mso-wrap-distance-left:9pt;mso-wrap-distance-top:0;mso-wrap-distance-right:9pt;mso-wrap-distance-bottom:0;mso-position-horizontal:right;mso-position-horizontal-relative:margin;mso-position-vertical:absolute;mso-position-vertical-relative:page" from="-51.2pt,-3pt" to="-51.2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" strokecolor="#cfcdcd [2894]" strokeweight=".5pt">
                <v:stroke dashstyle="dash" joinstyle="miter"/>
                <w10:wrap anchorx="margin" anchory="page"/>
                <w10:anchorlock/>
              </v:line>
            </w:pict>
          </mc:Fallback>
        </mc:AlternateContent>
      </w:r>
      <w:r w:rsidRPr="004137A7">
        <w:rPr>
          <w:noProof/>
          <w:lang w:val="en-US" w:eastAsia="en-US"/>
        </w:rPr>
        <mc:AlternateContent>
          <mc:Choice Requires="wps">
            <w:drawing>
              <wp:anchor distT="0" distB="0" distL="114300" distR="114300" simplePos="0" relativeHeight="251660288" behindDoc="0" locked="1" layoutInCell="1" allowOverlap="1" wp14:anchorId="687F8BE8" wp14:editId="00272585">
                <wp:simplePos x="0" y="0"/>
                <wp:positionH relativeFrom="margin">
                  <wp:align>right</wp:align>
                </wp:positionH>
                <wp:positionV relativeFrom="page">
                  <wp:align>bottom</wp:align>
                </wp:positionV>
                <wp:extent cx="0" cy="10058400"/>
                <wp:effectExtent l="0" t="0" r="19050" b="19050"/>
                <wp:wrapNone/>
                <wp:docPr id="3" name="Straight Connector 3" descr="Cut line dividing 2 surveys"/>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5C966" id="Straight Connector 3" o:spid="_x0000_s1026" alt="Cut line dividing 2 surveys" style="position:absolute;z-index:251660288;visibility:visible;mso-wrap-style:square;mso-wrap-distance-left:9pt;mso-wrap-distance-top:0;mso-wrap-distance-right:9pt;mso-wrap-distance-bottom:0;mso-position-horizontal:right;mso-position-horizontal-relative:margin;mso-position-vertical:bottom;mso-position-vertical-relative:page" from="-51.2pt,0" to="-51.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" strokecolor="#cfcdcd [2894]" strokeweight=".5pt">
                <v:stroke dashstyle="dash" joinstyle="miter"/>
                <w10:wrap anchorx="margin" anchory="page"/>
                <w10:anchorlock/>
              </v:line>
            </w:pict>
          </mc:Fallback>
        </mc:AlternateContent>
      </w:r>
    </w:p>
    <w:sectPr w:rsidR="004137A7" w:rsidRPr="004137A7">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1B" w:rsidRPr="004137A7" w:rsidRDefault="002A411B">
      <w:pPr>
        <w:spacing w:after="0"/>
        <w:rPr>
          <w:noProof/>
          <w:lang w:val="en-CA"/>
        </w:rPr>
      </w:pPr>
      <w:r w:rsidRPr="004137A7">
        <w:rPr>
          <w:noProof/>
          <w:lang w:val="en-CA"/>
        </w:rPr>
        <w:separator/>
      </w:r>
    </w:p>
  </w:endnote>
  <w:endnote w:type="continuationSeparator" w:id="0">
    <w:p w:rsidR="002A411B" w:rsidRPr="004137A7" w:rsidRDefault="002A411B">
      <w:pPr>
        <w:spacing w:after="0"/>
        <w:rPr>
          <w:noProof/>
          <w:lang w:val="en-CA"/>
        </w:rPr>
      </w:pPr>
      <w:r w:rsidRPr="004137A7">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1B" w:rsidRPr="004137A7" w:rsidRDefault="002A411B">
      <w:pPr>
        <w:spacing w:after="0"/>
        <w:rPr>
          <w:noProof/>
          <w:lang w:val="en-CA"/>
        </w:rPr>
      </w:pPr>
      <w:r w:rsidRPr="004137A7">
        <w:rPr>
          <w:noProof/>
          <w:lang w:val="en-CA"/>
        </w:rPr>
        <w:separator/>
      </w:r>
    </w:p>
  </w:footnote>
  <w:footnote w:type="continuationSeparator" w:id="0">
    <w:p w:rsidR="002A411B" w:rsidRPr="004137A7" w:rsidRDefault="002A411B">
      <w:pPr>
        <w:spacing w:after="0"/>
        <w:rPr>
          <w:noProof/>
          <w:lang w:val="en-CA"/>
        </w:rPr>
      </w:pPr>
      <w:r w:rsidRPr="004137A7">
        <w:rPr>
          <w:noProof/>
          <w:lang w:val="en-C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7DB6"/>
    <w:multiLevelType w:val="hybridMultilevel"/>
    <w:tmpl w:val="FC5E3C50"/>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574743"/>
    <w:multiLevelType w:val="hybridMultilevel"/>
    <w:tmpl w:val="5D6A08A6"/>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FB27EA"/>
    <w:multiLevelType w:val="hybridMultilevel"/>
    <w:tmpl w:val="F196B3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DD505E"/>
    <w:multiLevelType w:val="hybridMultilevel"/>
    <w:tmpl w:val="73E6C91C"/>
    <w:lvl w:ilvl="0" w:tplc="3864E4A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F727EC"/>
    <w:multiLevelType w:val="hybridMultilevel"/>
    <w:tmpl w:val="C3C02544"/>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DE445C"/>
    <w:multiLevelType w:val="hybridMultilevel"/>
    <w:tmpl w:val="FDE602D8"/>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FD58ED"/>
    <w:multiLevelType w:val="hybridMultilevel"/>
    <w:tmpl w:val="A5262740"/>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5093"/>
    <w:multiLevelType w:val="hybridMultilevel"/>
    <w:tmpl w:val="CF8CCDEE"/>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2465C1"/>
    <w:multiLevelType w:val="hybridMultilevel"/>
    <w:tmpl w:val="FF8E8958"/>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5C37B4"/>
    <w:multiLevelType w:val="hybridMultilevel"/>
    <w:tmpl w:val="513A88A4"/>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88259B"/>
    <w:multiLevelType w:val="hybridMultilevel"/>
    <w:tmpl w:val="3B78FE02"/>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465542"/>
    <w:multiLevelType w:val="hybridMultilevel"/>
    <w:tmpl w:val="854C35BA"/>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E3548F"/>
    <w:multiLevelType w:val="hybridMultilevel"/>
    <w:tmpl w:val="5586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F5E6B"/>
    <w:multiLevelType w:val="hybridMultilevel"/>
    <w:tmpl w:val="E44CD212"/>
    <w:lvl w:ilvl="0" w:tplc="3864E4A6">
      <w:start w:val="1"/>
      <w:numFmt w:val="decimal"/>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E3A1C99"/>
    <w:multiLevelType w:val="hybridMultilevel"/>
    <w:tmpl w:val="835E0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6218A1"/>
    <w:multiLevelType w:val="hybridMultilevel"/>
    <w:tmpl w:val="622EDC6C"/>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6"/>
  </w:num>
  <w:num w:numId="5">
    <w:abstractNumId w:val="3"/>
  </w:num>
  <w:num w:numId="6">
    <w:abstractNumId w:val="13"/>
  </w:num>
  <w:num w:numId="7">
    <w:abstractNumId w:val="8"/>
  </w:num>
  <w:num w:numId="8">
    <w:abstractNumId w:val="4"/>
  </w:num>
  <w:num w:numId="9">
    <w:abstractNumId w:val="11"/>
  </w:num>
  <w:num w:numId="10">
    <w:abstractNumId w:val="0"/>
  </w:num>
  <w:num w:numId="11">
    <w:abstractNumId w:val="5"/>
  </w:num>
  <w:num w:numId="12">
    <w:abstractNumId w:val="1"/>
  </w:num>
  <w:num w:numId="13">
    <w:abstractNumId w:val="9"/>
  </w:num>
  <w:num w:numId="14">
    <w:abstractNumId w:val="1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hideGrammaticalErrors/>
  <w:attachedTemplate r:id="rId1"/>
  <w:defaultTabStop w:val="567"/>
  <w:hyphenationZone w:val="425"/>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EF"/>
    <w:rsid w:val="00033DC6"/>
    <w:rsid w:val="000646BA"/>
    <w:rsid w:val="00076162"/>
    <w:rsid w:val="000B66EF"/>
    <w:rsid w:val="00116DA6"/>
    <w:rsid w:val="00141CD2"/>
    <w:rsid w:val="0017229C"/>
    <w:rsid w:val="001814AB"/>
    <w:rsid w:val="001C1E59"/>
    <w:rsid w:val="002608CB"/>
    <w:rsid w:val="00273839"/>
    <w:rsid w:val="002A0239"/>
    <w:rsid w:val="002A411B"/>
    <w:rsid w:val="002E1BD8"/>
    <w:rsid w:val="00306AF0"/>
    <w:rsid w:val="00377580"/>
    <w:rsid w:val="004051BB"/>
    <w:rsid w:val="004137A7"/>
    <w:rsid w:val="00441C97"/>
    <w:rsid w:val="00446C42"/>
    <w:rsid w:val="00484A5A"/>
    <w:rsid w:val="004E37B5"/>
    <w:rsid w:val="004F1006"/>
    <w:rsid w:val="00540CE6"/>
    <w:rsid w:val="0054384A"/>
    <w:rsid w:val="00575525"/>
    <w:rsid w:val="005B5928"/>
    <w:rsid w:val="006A2E35"/>
    <w:rsid w:val="006C0EBB"/>
    <w:rsid w:val="006D5E05"/>
    <w:rsid w:val="0070041F"/>
    <w:rsid w:val="00776EE5"/>
    <w:rsid w:val="007A3537"/>
    <w:rsid w:val="00822F7C"/>
    <w:rsid w:val="00840E12"/>
    <w:rsid w:val="00874FD3"/>
    <w:rsid w:val="0088143C"/>
    <w:rsid w:val="008E4430"/>
    <w:rsid w:val="009046EB"/>
    <w:rsid w:val="00936F1E"/>
    <w:rsid w:val="009474A6"/>
    <w:rsid w:val="00950EA1"/>
    <w:rsid w:val="00991E1B"/>
    <w:rsid w:val="009A61D6"/>
    <w:rsid w:val="00AF672D"/>
    <w:rsid w:val="00B34824"/>
    <w:rsid w:val="00B9108E"/>
    <w:rsid w:val="00BD775B"/>
    <w:rsid w:val="00BF1C60"/>
    <w:rsid w:val="00C77A6C"/>
    <w:rsid w:val="00CA5D72"/>
    <w:rsid w:val="00CF4CBB"/>
    <w:rsid w:val="00D12ABC"/>
    <w:rsid w:val="00D906B5"/>
    <w:rsid w:val="00DA6ECD"/>
    <w:rsid w:val="00E57313"/>
    <w:rsid w:val="00F218D7"/>
    <w:rsid w:val="00F3172F"/>
    <w:rsid w:val="00F57268"/>
    <w:rsid w:val="00F942C7"/>
    <w:rsid w:val="00FB3E2E"/>
    <w:rsid w:val="00FB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A310D"/>
  <w15:chartTrackingRefBased/>
  <w15:docId w15:val="{B8E1D943-AE97-45D1-B3B5-1E35AB7C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076162"/>
    <w:pPr>
      <w:spacing w:after="0" w:line="240" w:lineRule="auto"/>
      <w:ind w:left="720"/>
      <w:contextualSpacing/>
    </w:pPr>
    <w:rPr>
      <w:rFonts w:eastAsiaTheme="minorHAnsi"/>
      <w:sz w:val="24"/>
      <w:szCs w:val="24"/>
      <w:lang w:eastAsia="en-US"/>
    </w:rPr>
  </w:style>
  <w:style w:type="paragraph" w:styleId="BalloonText">
    <w:name w:val="Balloon Text"/>
    <w:basedOn w:val="Normal"/>
    <w:link w:val="BalloonTextChar"/>
    <w:uiPriority w:val="99"/>
    <w:semiHidden/>
    <w:unhideWhenUsed/>
    <w:rsid w:val="00991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1B"/>
    <w:rPr>
      <w:rFonts w:ascii="Segoe UI" w:hAnsi="Segoe UI" w:cs="Segoe UI"/>
      <w:sz w:val="18"/>
      <w:szCs w:val="18"/>
    </w:rPr>
  </w:style>
  <w:style w:type="character" w:styleId="CommentReference">
    <w:name w:val="annotation reference"/>
    <w:basedOn w:val="DefaultParagraphFont"/>
    <w:uiPriority w:val="99"/>
    <w:semiHidden/>
    <w:unhideWhenUsed/>
    <w:rsid w:val="000646BA"/>
    <w:rPr>
      <w:sz w:val="16"/>
      <w:szCs w:val="16"/>
    </w:rPr>
  </w:style>
  <w:style w:type="paragraph" w:styleId="CommentText">
    <w:name w:val="annotation text"/>
    <w:basedOn w:val="Normal"/>
    <w:link w:val="CommentTextChar"/>
    <w:uiPriority w:val="99"/>
    <w:semiHidden/>
    <w:unhideWhenUsed/>
    <w:rsid w:val="000646BA"/>
    <w:pPr>
      <w:spacing w:line="240" w:lineRule="auto"/>
    </w:pPr>
  </w:style>
  <w:style w:type="character" w:customStyle="1" w:styleId="CommentTextChar">
    <w:name w:val="Comment Text Char"/>
    <w:basedOn w:val="DefaultParagraphFont"/>
    <w:link w:val="CommentText"/>
    <w:uiPriority w:val="99"/>
    <w:semiHidden/>
    <w:rsid w:val="000646BA"/>
    <w:rPr>
      <w:sz w:val="20"/>
      <w:szCs w:val="20"/>
    </w:rPr>
  </w:style>
  <w:style w:type="paragraph" w:styleId="CommentSubject">
    <w:name w:val="annotation subject"/>
    <w:basedOn w:val="CommentText"/>
    <w:next w:val="CommentText"/>
    <w:link w:val="CommentSubjectChar"/>
    <w:uiPriority w:val="99"/>
    <w:semiHidden/>
    <w:unhideWhenUsed/>
    <w:rsid w:val="000646BA"/>
    <w:rPr>
      <w:b/>
      <w:bCs/>
    </w:rPr>
  </w:style>
  <w:style w:type="character" w:customStyle="1" w:styleId="CommentSubjectChar">
    <w:name w:val="Comment Subject Char"/>
    <w:basedOn w:val="CommentTextChar"/>
    <w:link w:val="CommentSubject"/>
    <w:uiPriority w:val="99"/>
    <w:semiHidden/>
    <w:rsid w:val="000646BA"/>
    <w:rPr>
      <w:b/>
      <w:bCs/>
      <w:sz w:val="20"/>
      <w:szCs w:val="20"/>
    </w:rPr>
  </w:style>
  <w:style w:type="paragraph" w:styleId="Header">
    <w:name w:val="header"/>
    <w:basedOn w:val="Normal"/>
    <w:link w:val="HeaderChar"/>
    <w:uiPriority w:val="99"/>
    <w:unhideWhenUsed/>
    <w:rsid w:val="00FB3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E2E"/>
    <w:rPr>
      <w:sz w:val="20"/>
      <w:szCs w:val="20"/>
    </w:rPr>
  </w:style>
  <w:style w:type="paragraph" w:styleId="Footer">
    <w:name w:val="footer"/>
    <w:basedOn w:val="Normal"/>
    <w:link w:val="FooterChar"/>
    <w:uiPriority w:val="99"/>
    <w:unhideWhenUsed/>
    <w:rsid w:val="00FB3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E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ussell\Downloads\TF039883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E983D5AFD492081D91C7EED2F235B"/>
        <w:category>
          <w:name w:val="General"/>
          <w:gallery w:val="placeholder"/>
        </w:category>
        <w:types>
          <w:type w:val="bbPlcHdr"/>
        </w:types>
        <w:behaviors>
          <w:behavior w:val="content"/>
        </w:behaviors>
        <w:guid w:val="{BDE70425-C482-47A5-A82E-636662FFC980}"/>
      </w:docPartPr>
      <w:docPartBody>
        <w:p w:rsidR="00861314" w:rsidRDefault="00FF7BB5" w:rsidP="00FF7BB5">
          <w:pPr>
            <w:pStyle w:val="025E983D5AFD492081D91C7EED2F235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27"/>
    <w:rsid w:val="00007C27"/>
    <w:rsid w:val="0006716D"/>
    <w:rsid w:val="00141F8D"/>
    <w:rsid w:val="002912DF"/>
    <w:rsid w:val="002E6DD0"/>
    <w:rsid w:val="00861314"/>
    <w:rsid w:val="00FF7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284EFDC0904D47BA5BC7C346F8210A">
    <w:name w:val="2E284EFDC0904D47BA5BC7C346F8210A"/>
  </w:style>
  <w:style w:type="paragraph" w:customStyle="1" w:styleId="3B4F1A6CC27F45249C9DF410557CC57D">
    <w:name w:val="3B4F1A6CC27F45249C9DF410557CC57D"/>
  </w:style>
  <w:style w:type="paragraph" w:customStyle="1" w:styleId="E12A5A55601B46E89AD768FE236A20A8">
    <w:name w:val="E12A5A55601B46E89AD768FE236A20A8"/>
  </w:style>
  <w:style w:type="paragraph" w:customStyle="1" w:styleId="BC3A96FEF98940C2A607F93D29C4F9CD">
    <w:name w:val="BC3A96FEF98940C2A607F93D29C4F9CD"/>
  </w:style>
  <w:style w:type="paragraph" w:customStyle="1" w:styleId="7C00186141B84356B58B674307B44AAB">
    <w:name w:val="7C00186141B84356B58B674307B44AAB"/>
    <w:rsid w:val="00007C27"/>
  </w:style>
  <w:style w:type="paragraph" w:customStyle="1" w:styleId="7EE858956D20443EA767BD045F759F9F">
    <w:name w:val="7EE858956D20443EA767BD045F759F9F"/>
    <w:rsid w:val="00007C27"/>
  </w:style>
  <w:style w:type="paragraph" w:customStyle="1" w:styleId="49F462EB6E9341F59F737FFB7C9FE362">
    <w:name w:val="49F462EB6E9341F59F737FFB7C9FE362"/>
    <w:rsid w:val="00007C27"/>
  </w:style>
  <w:style w:type="paragraph" w:customStyle="1" w:styleId="F63970A093724E498841609380333EB7">
    <w:name w:val="F63970A093724E498841609380333EB7"/>
    <w:rsid w:val="00007C27"/>
  </w:style>
  <w:style w:type="paragraph" w:customStyle="1" w:styleId="5EE9CB8ADB834506AC5456D457BCD2D7">
    <w:name w:val="5EE9CB8ADB834506AC5456D457BCD2D7"/>
    <w:rsid w:val="00007C27"/>
  </w:style>
  <w:style w:type="paragraph" w:customStyle="1" w:styleId="E1CA7A3BA45A4BCAA387C5CC2E431352">
    <w:name w:val="E1CA7A3BA45A4BCAA387C5CC2E431352"/>
    <w:rsid w:val="00FF7BB5"/>
  </w:style>
  <w:style w:type="paragraph" w:customStyle="1" w:styleId="023D601AD33242B088A6616DE5B92046">
    <w:name w:val="023D601AD33242B088A6616DE5B92046"/>
    <w:rsid w:val="00FF7BB5"/>
  </w:style>
  <w:style w:type="paragraph" w:customStyle="1" w:styleId="9A0C80C78EBE42B09F561486E0F628B0">
    <w:name w:val="9A0C80C78EBE42B09F561486E0F628B0"/>
    <w:rsid w:val="00FF7BB5"/>
  </w:style>
  <w:style w:type="paragraph" w:customStyle="1" w:styleId="025E983D5AFD492081D91C7EED2F235B">
    <w:name w:val="025E983D5AFD492081D91C7EED2F235B"/>
    <w:rsid w:val="00FF7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2012-12-28T00:30:00+00:00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1666695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56DCF59-9DC7-484F-9354-2D7849F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10A76-AA44-4FF1-8D5B-AB0E0387F092}">
  <ds:schemaRefs>
    <ds:schemaRef ds:uri="http://schemas.microsoft.com/office/2006/documentManagement/types"/>
    <ds:schemaRef ds:uri="http://schemas.microsoft.com/office/2006/metadata/properties"/>
    <ds:schemaRef ds:uri="http://purl.org/dc/terms/"/>
    <ds:schemaRef ds:uri="4873beb7-5857-4685-be1f-d57550cc96cc"/>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6B7E3F04-0B30-430C-9B9B-8C942289B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TF03988303.dotx</Template>
  <TotalTime>4</TotalTime>
  <Pages>12</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Examen 2019 de la législation du Manitoba sur l’industrie funéraire : Questionnaire</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Erin (JUS)</dc:creator>
  <cp:lastModifiedBy>Lukes, Alena (JUS)</cp:lastModifiedBy>
  <cp:revision>3</cp:revision>
  <cp:lastPrinted>2019-03-22T17:29:00Z</cp:lastPrinted>
  <dcterms:created xsi:type="dcterms:W3CDTF">2019-05-07T16:35:00Z</dcterms:created>
  <dcterms:modified xsi:type="dcterms:W3CDTF">2019-05-07T16:39:00Z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