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D6F5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37846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35B6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Captain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035B6B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21737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321737">
              <w:rPr>
                <w:rFonts w:ascii="Arial" w:hAnsi="Arial" w:cs="Arial"/>
                <w:sz w:val="24"/>
                <w:szCs w:val="24"/>
              </w:rPr>
              <w:t>Manitoba Infrastructure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035B6B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35B6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Selkirk</w:t>
            </w:r>
            <w:r w:rsidR="00321737">
              <w:rPr>
                <w:rFonts w:ascii="Arial" w:hAnsi="Arial" w:cs="Arial"/>
                <w:sz w:val="24"/>
                <w:szCs w:val="24"/>
              </w:rPr>
              <w:t>, MB</w:t>
            </w:r>
            <w:r w:rsidR="002D6F52">
              <w:rPr>
                <w:rFonts w:ascii="Arial" w:hAnsi="Arial" w:cs="Arial"/>
                <w:sz w:val="24"/>
                <w:szCs w:val="24"/>
              </w:rPr>
              <w:t xml:space="preserve"> – (</w:t>
            </w:r>
            <w:r w:rsidR="002D6F52" w:rsidRPr="002D6F52">
              <w:rPr>
                <w:rFonts w:ascii="Arial" w:hAnsi="Arial" w:cs="Arial"/>
                <w:sz w:val="24"/>
                <w:szCs w:val="24"/>
              </w:rPr>
              <w:t>The Incumbent is expected to travel to Split Lake/York Landing -Motor Vessel Joe Keeper on an as, if and when</w:t>
            </w:r>
            <w:bookmarkStart w:id="0" w:name="_GoBack"/>
            <w:bookmarkEnd w:id="0"/>
            <w:r w:rsidR="002D6F52">
              <w:rPr>
                <w:rFonts w:ascii="Arial" w:hAnsi="Arial" w:cs="Arial"/>
                <w:sz w:val="24"/>
                <w:szCs w:val="24"/>
              </w:rPr>
              <w:t xml:space="preserve"> basis.)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440E0">
        <w:rPr>
          <w:rFonts w:ascii="Arial" w:hAnsi="Arial" w:cs="Arial"/>
          <w:sz w:val="24"/>
          <w:szCs w:val="24"/>
        </w:rPr>
      </w:r>
      <w:r w:rsidR="001440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035B6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B6B" w:rsidRPr="00035B6B">
              <w:rPr>
                <w:rFonts w:ascii="Arial" w:hAnsi="Arial" w:cs="Arial"/>
                <w:sz w:val="24"/>
                <w:szCs w:val="24"/>
              </w:rPr>
              <w:t>Experience operating a passenger/vehicle motor vessel.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035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35B6B" w:rsidRPr="00035B6B">
              <w:rPr>
                <w:rFonts w:ascii="Arial" w:hAnsi="Arial" w:cs="Arial"/>
                <w:sz w:val="24"/>
                <w:szCs w:val="24"/>
              </w:rPr>
              <w:t>Experience in operating and maintaining marine equipment.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321737">
        <w:trPr>
          <w:trHeight w:val="1256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035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035B6B" w:rsidRPr="00035B6B">
              <w:rPr>
                <w:rFonts w:ascii="Arial" w:hAnsi="Arial" w:cs="Arial"/>
                <w:sz w:val="24"/>
                <w:szCs w:val="24"/>
              </w:rPr>
              <w:t>Supervisory experience.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035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035B6B" w:rsidRPr="00035B6B">
              <w:rPr>
                <w:rFonts w:ascii="Arial" w:hAnsi="Arial" w:cs="Arial"/>
                <w:sz w:val="24"/>
                <w:szCs w:val="24"/>
              </w:rPr>
              <w:t>Experience with computerized maintenance management programs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035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035B6B" w:rsidRPr="00035B6B">
              <w:rPr>
                <w:rFonts w:ascii="Arial" w:hAnsi="Arial" w:cs="Arial"/>
                <w:sz w:val="24"/>
                <w:szCs w:val="24"/>
              </w:rPr>
              <w:t>Experience with Microsoft Office (Word, Excel, Outlook).</w:t>
            </w: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B6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35B6B" w:rsidRDefault="00035B6B" w:rsidP="00035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 </w:t>
            </w:r>
            <w:r w:rsidRPr="00035B6B">
              <w:rPr>
                <w:rFonts w:ascii="Arial" w:hAnsi="Arial" w:cs="Arial"/>
                <w:b/>
                <w:sz w:val="24"/>
                <w:szCs w:val="24"/>
              </w:rPr>
              <w:t>Conditions of Employment: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B6B">
              <w:rPr>
                <w:rFonts w:ascii="Arial" w:hAnsi="Arial" w:cs="Arial"/>
                <w:sz w:val="24"/>
                <w:szCs w:val="24"/>
              </w:rPr>
              <w:t>Must possess a current Master 3000 Gross Tonnage, Domestic Licence</w:t>
            </w:r>
          </w:p>
        </w:tc>
        <w:tc>
          <w:tcPr>
            <w:tcW w:w="6379" w:type="dxa"/>
          </w:tcPr>
          <w:p w:rsidR="00035B6B" w:rsidRPr="00E338C3" w:rsidRDefault="00035B6B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1440E0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440E0">
        <w:rPr>
          <w:rFonts w:ascii="Arial" w:hAnsi="Arial" w:cs="Arial"/>
          <w:sz w:val="24"/>
          <w:szCs w:val="24"/>
        </w:rPr>
      </w:r>
      <w:r w:rsidR="001440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440E0">
        <w:rPr>
          <w:rFonts w:ascii="Arial" w:hAnsi="Arial" w:cs="Arial"/>
          <w:sz w:val="24"/>
          <w:szCs w:val="24"/>
        </w:rPr>
      </w:r>
      <w:r w:rsidR="001440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440E0">
        <w:rPr>
          <w:rFonts w:ascii="Arial" w:hAnsi="Arial" w:cs="Arial"/>
          <w:sz w:val="24"/>
          <w:szCs w:val="24"/>
        </w:rPr>
      </w:r>
      <w:r w:rsidR="001440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440E0">
        <w:rPr>
          <w:rFonts w:ascii="Arial" w:hAnsi="Arial" w:cs="Arial"/>
          <w:sz w:val="24"/>
          <w:szCs w:val="24"/>
        </w:rPr>
      </w:r>
      <w:r w:rsidR="001440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440E0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1440E0">
        <w:rPr>
          <w:rFonts w:ascii="Arial" w:hAnsi="Arial" w:cs="Arial"/>
          <w:sz w:val="24"/>
          <w:szCs w:val="24"/>
        </w:rPr>
      </w:r>
      <w:r w:rsidR="001440E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E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40E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B6B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40E0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D6F52"/>
    <w:rsid w:val="002F3E7D"/>
    <w:rsid w:val="00312F3A"/>
    <w:rsid w:val="00321737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2246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63C4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159176-F2C0-46BC-BDC7-7DAA2B46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Grindle, Meagan (CSC)</cp:lastModifiedBy>
  <cp:revision>8</cp:revision>
  <cp:lastPrinted>2015-05-13T15:12:00Z</cp:lastPrinted>
  <dcterms:created xsi:type="dcterms:W3CDTF">2019-10-04T15:59:00Z</dcterms:created>
  <dcterms:modified xsi:type="dcterms:W3CDTF">2021-06-23T18:49:00Z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