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584C14C7" w:rsidR="000D475E" w:rsidRPr="00A0346B" w:rsidRDefault="00E354DE" w:rsidP="000D475E">
            <w:pPr>
              <w:spacing w:before="120"/>
              <w:rPr>
                <w:rFonts w:ascii="Arial" w:hAnsi="Arial" w:cs="Arial"/>
              </w:rPr>
            </w:pPr>
            <w:r>
              <w:rPr>
                <w:rFonts w:ascii="Arial" w:hAnsi="Arial" w:cs="Arial"/>
              </w:rPr>
              <w:t>37872</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294589FB" w:rsidR="000D475E" w:rsidRPr="00A0346B" w:rsidRDefault="00E354DE" w:rsidP="000D475E">
            <w:pPr>
              <w:spacing w:before="120"/>
              <w:rPr>
                <w:rFonts w:ascii="Arial" w:hAnsi="Arial" w:cs="Arial"/>
              </w:rPr>
            </w:pPr>
            <w:r w:rsidRPr="00E354DE">
              <w:rPr>
                <w:rFonts w:ascii="Arial" w:hAnsi="Arial" w:cs="Arial"/>
              </w:rPr>
              <w:t>Triage Worker</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54DE">
              <w:rPr>
                <w:rFonts w:ascii="Arial" w:hAnsi="Arial" w:cs="Arial"/>
                <w:b/>
              </w:rPr>
            </w:r>
            <w:r w:rsidR="00E354D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54DE">
              <w:rPr>
                <w:rFonts w:ascii="Arial" w:hAnsi="Arial" w:cs="Arial"/>
                <w:b/>
              </w:rPr>
            </w:r>
            <w:r w:rsidR="00E354D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E354DE">
              <w:rPr>
                <w:rFonts w:ascii="Arial" w:hAnsi="Arial" w:cs="Arial"/>
                <w:b/>
              </w:rPr>
            </w:r>
            <w:r w:rsidR="00E354DE">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E354DE">
              <w:rPr>
                <w:rFonts w:ascii="Arial" w:hAnsi="Arial" w:cs="Arial"/>
                <w:b/>
              </w:rPr>
            </w:r>
            <w:r w:rsidR="00E354DE">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54DE">
              <w:rPr>
                <w:rFonts w:ascii="Arial" w:hAnsi="Arial" w:cs="Arial"/>
                <w:b/>
              </w:rPr>
            </w:r>
            <w:r w:rsidR="00E354D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54DE">
              <w:rPr>
                <w:rFonts w:ascii="Arial" w:hAnsi="Arial" w:cs="Arial"/>
                <w:b/>
              </w:rPr>
            </w:r>
            <w:r w:rsidR="00E354D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54DE">
              <w:rPr>
                <w:rFonts w:ascii="Arial" w:hAnsi="Arial" w:cs="Arial"/>
                <w:b/>
              </w:rPr>
            </w:r>
            <w:r w:rsidR="00E354D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54DE">
              <w:rPr>
                <w:rFonts w:ascii="Arial" w:hAnsi="Arial" w:cs="Arial"/>
                <w:b/>
              </w:rPr>
            </w:r>
            <w:r w:rsidR="00E354D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54DE">
              <w:rPr>
                <w:rFonts w:ascii="Arial" w:hAnsi="Arial" w:cs="Arial"/>
                <w:b/>
              </w:rPr>
            </w:r>
            <w:r w:rsidR="00E354D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54DE">
              <w:rPr>
                <w:rFonts w:ascii="Arial" w:hAnsi="Arial" w:cs="Arial"/>
                <w:b/>
              </w:rPr>
            </w:r>
            <w:r w:rsidR="00E354D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54DE">
              <w:rPr>
                <w:rFonts w:ascii="Arial" w:hAnsi="Arial" w:cs="Arial"/>
                <w:b/>
              </w:rPr>
            </w:r>
            <w:r w:rsidR="00E354DE">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54DE">
              <w:rPr>
                <w:rFonts w:ascii="Arial" w:hAnsi="Arial" w:cs="Arial"/>
                <w:b/>
              </w:rPr>
            </w:r>
            <w:r w:rsidR="00E354D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54DE">
              <w:rPr>
                <w:rFonts w:ascii="Arial" w:hAnsi="Arial" w:cs="Arial"/>
                <w:b/>
              </w:rPr>
            </w:r>
            <w:r w:rsidR="00E354D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54DE">
              <w:rPr>
                <w:rFonts w:ascii="Arial" w:hAnsi="Arial" w:cs="Arial"/>
                <w:b/>
              </w:rPr>
            </w:r>
            <w:r w:rsidR="00E354D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354DE">
              <w:rPr>
                <w:rFonts w:ascii="Arial" w:hAnsi="Arial" w:cs="Arial"/>
                <w:b/>
              </w:rPr>
            </w:r>
            <w:r w:rsidR="00E354D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E354DE">
              <w:rPr>
                <w:rFonts w:ascii="Arial" w:hAnsi="Arial" w:cs="Arial"/>
              </w:rPr>
            </w:r>
            <w:r w:rsidR="00E354DE">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E354DE">
              <w:rPr>
                <w:rFonts w:ascii="Arial" w:hAnsi="Arial" w:cs="Arial"/>
              </w:rPr>
            </w:r>
            <w:r w:rsidR="00E354DE">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438B9486" w:rsidR="00EA330B" w:rsidRDefault="00E354DE" w:rsidP="008F32F2">
            <w:pPr>
              <w:spacing w:before="60"/>
              <w:rPr>
                <w:rFonts w:ascii="Arial" w:hAnsi="Arial" w:cs="Arial"/>
                <w:b/>
              </w:rPr>
            </w:pPr>
            <w:r w:rsidRPr="00E354DE">
              <w:rPr>
                <w:rFonts w:ascii="Arial" w:hAnsi="Arial" w:cs="Arial"/>
                <w:b/>
              </w:rPr>
              <w:t>Satisfactory Criminal Record Check</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E354DE">
              <w:rPr>
                <w:rFonts w:ascii="Arial" w:hAnsi="Arial" w:cs="Arial"/>
              </w:rPr>
            </w:r>
            <w:r w:rsidR="00E354DE">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E354DE">
              <w:rPr>
                <w:rFonts w:ascii="Arial" w:hAnsi="Arial" w:cs="Arial"/>
              </w:rPr>
            </w:r>
            <w:r w:rsidR="00E354DE">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101FAF1D" w:rsidR="00EA330B" w:rsidRDefault="00E354DE" w:rsidP="001027D3">
            <w:pPr>
              <w:spacing w:before="60"/>
              <w:rPr>
                <w:rFonts w:ascii="Arial" w:hAnsi="Arial" w:cs="Arial"/>
                <w:b/>
              </w:rPr>
            </w:pPr>
            <w:r w:rsidRPr="00E354DE">
              <w:rPr>
                <w:rFonts w:ascii="Arial" w:hAnsi="Arial" w:cs="Arial"/>
                <w:b/>
              </w:rPr>
              <w:t>Satisfactory Child and Adult Abuse Registry Checks</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E354DE">
              <w:rPr>
                <w:rFonts w:ascii="Arial" w:hAnsi="Arial" w:cs="Arial"/>
              </w:rPr>
            </w:r>
            <w:r w:rsidR="00E354DE">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E354DE">
              <w:rPr>
                <w:rFonts w:ascii="Arial" w:hAnsi="Arial" w:cs="Arial"/>
              </w:rPr>
            </w:r>
            <w:r w:rsidR="00E354DE">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2033A71A" w:rsidR="00EA330B" w:rsidRDefault="00E354DE" w:rsidP="001027D3">
            <w:pPr>
              <w:spacing w:before="60"/>
              <w:rPr>
                <w:rFonts w:ascii="Arial" w:hAnsi="Arial" w:cs="Arial"/>
                <w:b/>
              </w:rPr>
            </w:pPr>
            <w:r w:rsidRPr="00E354DE">
              <w:rPr>
                <w:rFonts w:ascii="Arial" w:hAnsi="Arial" w:cs="Arial"/>
                <w:b/>
              </w:rPr>
              <w:t>Satisfactory Enhanced Security Screening</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E354DE">
              <w:rPr>
                <w:rFonts w:ascii="Arial" w:hAnsi="Arial" w:cs="Arial"/>
              </w:rPr>
            </w:r>
            <w:r w:rsidR="00E354DE">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E354DE">
              <w:rPr>
                <w:rFonts w:ascii="Arial" w:hAnsi="Arial" w:cs="Arial"/>
              </w:rPr>
            </w:r>
            <w:r w:rsidR="00E354DE">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06F4E82" w:rsidR="00EA330B" w:rsidRDefault="00E354DE" w:rsidP="001027D3">
            <w:pPr>
              <w:spacing w:before="60"/>
              <w:rPr>
                <w:rFonts w:ascii="Arial" w:hAnsi="Arial" w:cs="Arial"/>
                <w:b/>
              </w:rPr>
            </w:pPr>
            <w:r w:rsidRPr="00E354DE">
              <w:rPr>
                <w:rFonts w:ascii="Arial" w:hAnsi="Arial" w:cs="Arial"/>
                <w:b/>
              </w:rPr>
              <w:t>Ability to travel within the service area</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E354DE">
              <w:rPr>
                <w:rFonts w:ascii="Arial" w:hAnsi="Arial" w:cs="Arial"/>
              </w:rPr>
            </w:r>
            <w:r w:rsidR="00E354DE">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E354DE">
              <w:rPr>
                <w:rFonts w:ascii="Arial" w:hAnsi="Arial" w:cs="Arial"/>
              </w:rPr>
            </w:r>
            <w:r w:rsidR="00E354DE">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48EBB052" w:rsidR="00EA330B" w:rsidRDefault="00E354DE" w:rsidP="001027D3">
            <w:pPr>
              <w:spacing w:before="60"/>
              <w:rPr>
                <w:rFonts w:ascii="Arial" w:hAnsi="Arial" w:cs="Arial"/>
                <w:b/>
              </w:rPr>
            </w:pPr>
            <w:r w:rsidRPr="00E354DE">
              <w:rPr>
                <w:rFonts w:ascii="Arial" w:hAnsi="Arial" w:cs="Arial"/>
                <w:b/>
              </w:rPr>
              <w:t xml:space="preserve">Valid Class 5F driver's </w:t>
            </w:r>
            <w:proofErr w:type="spellStart"/>
            <w:r w:rsidRPr="00E354DE">
              <w:rPr>
                <w:rFonts w:ascii="Arial" w:hAnsi="Arial" w:cs="Arial"/>
                <w:b/>
              </w:rPr>
              <w:t>licence</w:t>
            </w:r>
            <w:proofErr w:type="spellEnd"/>
            <w:r w:rsidRPr="00E354DE">
              <w:rPr>
                <w:rFonts w:ascii="Arial" w:hAnsi="Arial" w:cs="Arial"/>
                <w:b/>
              </w:rPr>
              <w:t xml:space="preserve"> with access to a vehicle for business purposes</w:t>
            </w:r>
            <w:bookmarkStart w:id="11" w:name="_GoBack"/>
            <w:bookmarkEnd w:id="11"/>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E354DE">
              <w:rPr>
                <w:rFonts w:ascii="Arial" w:hAnsi="Arial" w:cs="Arial"/>
              </w:rPr>
            </w:r>
            <w:r w:rsidR="00E354DE">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E354DE">
              <w:rPr>
                <w:rFonts w:ascii="Arial" w:hAnsi="Arial" w:cs="Arial"/>
              </w:rPr>
            </w:r>
            <w:r w:rsidR="00E354DE">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5F24AB74"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1CD258F6" w14:textId="77777777" w:rsidR="00E354DE" w:rsidRDefault="00E354DE" w:rsidP="00EA330B">
            <w:pPr>
              <w:rPr>
                <w:rFonts w:ascii="Arial" w:hAnsi="Arial" w:cs="Arial"/>
                <w:sz w:val="18"/>
                <w:szCs w:val="24"/>
              </w:rPr>
            </w:pPr>
          </w:p>
          <w:p w14:paraId="3FBDC096" w14:textId="026B3335" w:rsidR="00E354DE" w:rsidRDefault="00E354DE" w:rsidP="00EA330B">
            <w:pPr>
              <w:rPr>
                <w:rFonts w:ascii="Arial" w:hAnsi="Arial" w:cs="Arial"/>
                <w:sz w:val="18"/>
                <w:szCs w:val="24"/>
              </w:rPr>
            </w:pPr>
            <w:r w:rsidRPr="00E354DE">
              <w:rPr>
                <w:rFonts w:ascii="Arial" w:hAnsi="Arial" w:cs="Arial"/>
                <w:b/>
                <w:i/>
                <w:sz w:val="18"/>
                <w:szCs w:val="24"/>
                <w:lang w:val="en-CA"/>
              </w:rPr>
              <w:t>Note that the written communication criterion is also going to be assessed throughout the Application Screening Form.</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5FCDAB92" w:rsidR="00EA330B" w:rsidRPr="00775CB7" w:rsidRDefault="00E354DE" w:rsidP="00E354DE">
            <w:pPr>
              <w:pStyle w:val="ListParagraph"/>
              <w:numPr>
                <w:ilvl w:val="0"/>
                <w:numId w:val="2"/>
              </w:numPr>
              <w:rPr>
                <w:rFonts w:asciiTheme="minorHAnsi" w:hAnsiTheme="minorHAnsi" w:cstheme="minorHAnsi"/>
                <w:szCs w:val="24"/>
              </w:rPr>
            </w:pPr>
            <w:r w:rsidRPr="00E354DE">
              <w:rPr>
                <w:rFonts w:asciiTheme="minorHAnsi" w:hAnsiTheme="minorHAnsi" w:cstheme="minorHAnsi"/>
                <w:szCs w:val="24"/>
              </w:rPr>
              <w:t>A Bachelor of Social Work degree or an equivalent related Social Sciences degree, or equivalent combination of education and experience may be considered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5404065F" w:rsidR="00775CB7" w:rsidRPr="00775CB7" w:rsidRDefault="00E354DE" w:rsidP="00E354DE">
            <w:pPr>
              <w:pStyle w:val="ListParagraph"/>
              <w:numPr>
                <w:ilvl w:val="0"/>
                <w:numId w:val="2"/>
              </w:numPr>
              <w:rPr>
                <w:rFonts w:asciiTheme="minorHAnsi" w:hAnsiTheme="minorHAnsi" w:cstheme="minorHAnsi"/>
                <w:szCs w:val="24"/>
              </w:rPr>
            </w:pPr>
            <w:r w:rsidRPr="00E354DE">
              <w:rPr>
                <w:rFonts w:asciiTheme="minorHAnsi" w:hAnsiTheme="minorHAnsi" w:cstheme="minorHAnsi"/>
                <w:szCs w:val="24"/>
              </w:rPr>
              <w:t>Case management experience in the social services field providing a full range of direct services to clients including: interviewing, performing assessments, planning, counselling, providing referrals and follow-up</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2AA14454" w:rsidR="00775CB7" w:rsidRPr="00775CB7" w:rsidRDefault="00E354DE" w:rsidP="00E354DE">
            <w:pPr>
              <w:pStyle w:val="ListParagraph"/>
              <w:numPr>
                <w:ilvl w:val="0"/>
                <w:numId w:val="2"/>
              </w:numPr>
              <w:rPr>
                <w:rFonts w:asciiTheme="minorHAnsi" w:hAnsiTheme="minorHAnsi" w:cstheme="minorHAnsi"/>
                <w:szCs w:val="24"/>
              </w:rPr>
            </w:pPr>
            <w:r w:rsidRPr="00E354DE">
              <w:rPr>
                <w:rFonts w:asciiTheme="minorHAnsi" w:hAnsiTheme="minorHAnsi" w:cstheme="minorHAnsi"/>
                <w:szCs w:val="24"/>
              </w:rPr>
              <w:t>Experience working with victims of domestic violence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A62B2"/>
    <w:rsid w:val="00DD169B"/>
    <w:rsid w:val="00DE0FAF"/>
    <w:rsid w:val="00DF64C2"/>
    <w:rsid w:val="00E03A50"/>
    <w:rsid w:val="00E10449"/>
    <w:rsid w:val="00E16B60"/>
    <w:rsid w:val="00E21A66"/>
    <w:rsid w:val="00E25290"/>
    <w:rsid w:val="00E354DE"/>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CE2DFB-E4E2-4BDE-8BA2-FA2C21FE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Bewick, Shannon (CSC)</cp:lastModifiedBy>
  <cp:revision>3</cp:revision>
  <cp:lastPrinted>2020-07-20T18:40:00Z</cp:lastPrinted>
  <dcterms:created xsi:type="dcterms:W3CDTF">2021-09-09T17:43:00Z</dcterms:created>
  <dcterms:modified xsi:type="dcterms:W3CDTF">2021-09-09T17:51:00Z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