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77777777" w:rsidR="000D475E" w:rsidRPr="00A0346B" w:rsidRDefault="00770644" w:rsidP="000D475E">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7777777" w:rsidR="000D475E" w:rsidRPr="00A0346B" w:rsidRDefault="00770644" w:rsidP="000D475E">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637ED">
              <w:rPr>
                <w:rFonts w:ascii="Arial" w:hAnsi="Arial" w:cs="Arial"/>
                <w:b/>
              </w:rPr>
            </w:r>
            <w:r w:rsidR="00E637E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4417FCF" w:rsidR="00EA330B" w:rsidRPr="00C1176D" w:rsidRDefault="00C1176D" w:rsidP="008F32F2">
            <w:pPr>
              <w:spacing w:before="60"/>
              <w:rPr>
                <w:rFonts w:ascii="Arial" w:hAnsi="Arial" w:cs="Arial"/>
              </w:rPr>
            </w:pPr>
            <w:r w:rsidRPr="00C1176D">
              <w:rPr>
                <w:rFonts w:ascii="Arial" w:hAnsi="Arial" w:cs="Arial"/>
              </w:rPr>
              <w:t>Must be willing and able to work overtime including evenings and weekends when required</w:t>
            </w:r>
            <w:r w:rsidRPr="00C1176D">
              <w:rPr>
                <w:rFonts w:ascii="Arial" w:hAnsi="Arial" w:cs="Arial"/>
              </w:rPr>
              <w:tab/>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5EAD30DB" w:rsidR="00EA330B" w:rsidRPr="00C1176D" w:rsidRDefault="00C1176D" w:rsidP="001027D3">
            <w:pPr>
              <w:spacing w:before="60"/>
              <w:rPr>
                <w:rFonts w:ascii="Arial" w:hAnsi="Arial" w:cs="Arial"/>
              </w:rPr>
            </w:pPr>
            <w:r w:rsidRPr="00C1176D">
              <w:rPr>
                <w:rFonts w:ascii="Arial" w:hAnsi="Arial" w:cs="Arial"/>
              </w:rPr>
              <w:t>Must be willing and able to work in various settings including indoor and outdoor environments</w:t>
            </w:r>
            <w:r w:rsidRPr="00C1176D">
              <w:rPr>
                <w:rFonts w:ascii="Arial" w:hAnsi="Arial" w:cs="Arial"/>
              </w:rPr>
              <w:tab/>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595F9BC6" w:rsidR="00EA330B" w:rsidRPr="00C1176D" w:rsidRDefault="00C1176D" w:rsidP="001027D3">
            <w:pPr>
              <w:spacing w:before="60"/>
              <w:rPr>
                <w:rFonts w:ascii="Arial" w:hAnsi="Arial" w:cs="Arial"/>
              </w:rPr>
            </w:pPr>
            <w:r w:rsidRPr="00C1176D">
              <w:rPr>
                <w:rFonts w:ascii="Arial" w:hAnsi="Arial" w:cs="Arial"/>
              </w:rPr>
              <w:t>Must be willing and able to travel outside the province on occasion</w:t>
            </w:r>
            <w:r w:rsidRPr="00C1176D">
              <w:rPr>
                <w:rFonts w:ascii="Arial" w:hAnsi="Arial" w:cs="Arial"/>
              </w:rPr>
              <w:tab/>
            </w:r>
            <w:r w:rsidRPr="00C1176D">
              <w:rPr>
                <w:rFonts w:ascii="Arial" w:hAnsi="Arial" w:cs="Arial"/>
              </w:rPr>
              <w:tab/>
            </w:r>
            <w:r w:rsidRPr="00C1176D">
              <w:rPr>
                <w:rFonts w:ascii="Arial" w:hAnsi="Arial" w:cs="Arial"/>
              </w:rPr>
              <w:tab/>
            </w: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343002A" w:rsidR="00EA330B" w:rsidRPr="00C1176D" w:rsidRDefault="00C1176D" w:rsidP="00C1176D">
            <w:pPr>
              <w:spacing w:after="200" w:line="276" w:lineRule="auto"/>
              <w:rPr>
                <w:rFonts w:ascii="Arial" w:hAnsi="Arial" w:cs="Arial"/>
              </w:rPr>
            </w:pPr>
            <w:r w:rsidRPr="00C1176D">
              <w:rPr>
                <w:rFonts w:ascii="Arial" w:hAnsi="Arial" w:cs="Arial"/>
              </w:rPr>
              <w:t>Must be willing and able to travel to remote locations within the province by various means including</w:t>
            </w:r>
            <w:r w:rsidRPr="00C1176D">
              <w:rPr>
                <w:rFonts w:ascii="Arial" w:hAnsi="Arial" w:cs="Arial"/>
              </w:rPr>
              <w:t xml:space="preserve"> small aircraft, often on short notice</w:t>
            </w:r>
            <w:r w:rsidRPr="00C1176D">
              <w:rPr>
                <w:rFonts w:ascii="Arial" w:hAnsi="Arial" w:cs="Arial"/>
              </w:rPr>
              <w:tab/>
            </w:r>
            <w:r w:rsidRPr="00C1176D">
              <w:rPr>
                <w:rFonts w:ascii="Arial" w:hAnsi="Arial" w:cs="Arial"/>
              </w:rPr>
              <w:tab/>
            </w: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0BC7C2B7" w:rsidR="00EA330B" w:rsidRPr="00C1176D" w:rsidRDefault="00C1176D" w:rsidP="001027D3">
            <w:pPr>
              <w:spacing w:before="60"/>
              <w:rPr>
                <w:rFonts w:ascii="Arial" w:hAnsi="Arial" w:cs="Arial"/>
              </w:rPr>
            </w:pPr>
            <w:r w:rsidRPr="00C1176D">
              <w:rPr>
                <w:rFonts w:ascii="Arial" w:hAnsi="Arial" w:cs="Arial"/>
              </w:rPr>
              <w:t>Must be willing and able to stay overnight in various and sometimes remote locations throughout the province</w:t>
            </w:r>
            <w:r w:rsidRPr="00C1176D">
              <w:rPr>
                <w:rFonts w:ascii="Arial" w:hAnsi="Arial" w:cs="Arial"/>
              </w:rPr>
              <w:tab/>
            </w:r>
            <w:r w:rsidRPr="00C1176D">
              <w:rPr>
                <w:rFonts w:ascii="Arial" w:hAnsi="Arial" w:cs="Arial"/>
              </w:rPr>
              <w:tab/>
            </w:r>
            <w:r w:rsidRPr="00C1176D">
              <w:rPr>
                <w:rFonts w:ascii="Arial" w:hAnsi="Arial" w:cs="Arial"/>
              </w:rPr>
              <w:tab/>
            </w:r>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sidR="00E637ED">
              <w:rPr>
                <w:rFonts w:ascii="Arial" w:hAnsi="Arial" w:cs="Arial"/>
              </w:rPr>
            </w:r>
            <w:r w:rsidR="00E637ED">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53091700"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r w:rsidRPr="00D4712A">
              <w:rPr>
                <w:rFonts w:ascii="Arial" w:hAnsi="Arial" w:cs="Arial"/>
                <w:b/>
                <w:sz w:val="18"/>
                <w:szCs w:val="24"/>
              </w:rPr>
              <w:t xml:space="preserve"> </w:t>
            </w:r>
            <w:r w:rsidR="00D4712A" w:rsidRPr="00D4712A">
              <w:rPr>
                <w:b/>
              </w:rPr>
              <w:t xml:space="preserve"> </w:t>
            </w:r>
            <w:r w:rsidR="00D4712A" w:rsidRPr="00D4712A">
              <w:rPr>
                <w:rFonts w:ascii="Arial" w:hAnsi="Arial" w:cs="Arial"/>
                <w:b/>
                <w:sz w:val="18"/>
                <w:szCs w:val="24"/>
                <w:u w:val="single"/>
              </w:rPr>
              <w:t>Please note that your written communication skills (i.e. proper paragraph format, sentence structure, grammar, punctuation, logical flow, and spelling) will also be assessed in your responses below</w:t>
            </w:r>
            <w:r w:rsidR="00D4712A" w:rsidRPr="00D4712A">
              <w:rPr>
                <w:rFonts w:ascii="Arial" w:hAnsi="Arial" w:cs="Arial"/>
                <w:b/>
                <w:sz w:val="18"/>
                <w:szCs w:val="24"/>
              </w:rPr>
              <w:t>.</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007B644B" w:rsidR="00EA330B" w:rsidRPr="00C1176D" w:rsidRDefault="00C1176D" w:rsidP="00C1176D">
            <w:pPr>
              <w:pStyle w:val="ListParagraph"/>
              <w:numPr>
                <w:ilvl w:val="0"/>
                <w:numId w:val="2"/>
              </w:numPr>
              <w:rPr>
                <w:rFonts w:asciiTheme="minorHAnsi" w:hAnsiTheme="minorHAnsi" w:cstheme="minorHAnsi"/>
                <w:szCs w:val="24"/>
              </w:rPr>
            </w:pPr>
            <w:r>
              <w:rPr>
                <w:rFonts w:asciiTheme="minorHAnsi" w:hAnsiTheme="minorHAnsi" w:cstheme="minorHAnsi"/>
                <w:szCs w:val="24"/>
              </w:rPr>
              <w:t>A</w:t>
            </w:r>
            <w:r w:rsidRPr="00C1176D">
              <w:rPr>
                <w:rFonts w:asciiTheme="minorHAnsi" w:hAnsiTheme="minorHAnsi" w:cstheme="minorHAnsi"/>
                <w:szCs w:val="24"/>
              </w:rPr>
              <w:t xml:space="preserve"> diploma or degree in business or municipal administration, commerce, accounting, or a related discipline.   An equivalent combination of education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F8B98BA" w:rsidR="00775CB7" w:rsidRPr="00775CB7" w:rsidRDefault="00C1176D" w:rsidP="00C1176D">
            <w:pPr>
              <w:pStyle w:val="ListParagraph"/>
              <w:numPr>
                <w:ilvl w:val="0"/>
                <w:numId w:val="2"/>
              </w:numPr>
              <w:rPr>
                <w:rFonts w:asciiTheme="minorHAnsi" w:hAnsiTheme="minorHAnsi" w:cstheme="minorHAnsi"/>
                <w:szCs w:val="24"/>
              </w:rPr>
            </w:pPr>
            <w:r w:rsidRPr="00C1176D">
              <w:rPr>
                <w:rFonts w:asciiTheme="minorHAnsi" w:hAnsiTheme="minorHAnsi" w:cstheme="minorHAnsi"/>
                <w:szCs w:val="24"/>
              </w:rPr>
              <w:t>Financial management experience including budgeting, forecasting, and cash flows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310FCEFB" w:rsidR="00775CB7" w:rsidRPr="00775CB7" w:rsidRDefault="00C1176D" w:rsidP="00C1176D">
            <w:pPr>
              <w:pStyle w:val="ListParagraph"/>
              <w:numPr>
                <w:ilvl w:val="0"/>
                <w:numId w:val="2"/>
              </w:numPr>
              <w:rPr>
                <w:rFonts w:asciiTheme="minorHAnsi" w:hAnsiTheme="minorHAnsi" w:cstheme="minorHAnsi"/>
                <w:szCs w:val="24"/>
              </w:rPr>
            </w:pPr>
            <w:r w:rsidRPr="00C1176D">
              <w:rPr>
                <w:rFonts w:asciiTheme="minorHAnsi" w:hAnsiTheme="minorHAnsi" w:cstheme="minorHAnsi"/>
                <w:szCs w:val="24"/>
              </w:rPr>
              <w:t>Experience interpreting and applying legislation, policies, and procedures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bookmarkStart w:id="13" w:name="_GoBack"/>
      <w:bookmarkEnd w:id="13"/>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46F3" w14:textId="77777777" w:rsidR="00DF64C2" w:rsidRDefault="00DF6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93D76"/>
    <w:rsid w:val="002D6513"/>
    <w:rsid w:val="00315B07"/>
    <w:rsid w:val="00335F4A"/>
    <w:rsid w:val="00344B13"/>
    <w:rsid w:val="003551B0"/>
    <w:rsid w:val="003562B7"/>
    <w:rsid w:val="00380B03"/>
    <w:rsid w:val="00382E58"/>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7628"/>
    <w:rsid w:val="00B179CC"/>
    <w:rsid w:val="00B26EFC"/>
    <w:rsid w:val="00B73A25"/>
    <w:rsid w:val="00B85EBD"/>
    <w:rsid w:val="00BB2E9A"/>
    <w:rsid w:val="00BD093A"/>
    <w:rsid w:val="00BE06C2"/>
    <w:rsid w:val="00BF0D2D"/>
    <w:rsid w:val="00BF4852"/>
    <w:rsid w:val="00C1176D"/>
    <w:rsid w:val="00C35796"/>
    <w:rsid w:val="00C40EC3"/>
    <w:rsid w:val="00C873AF"/>
    <w:rsid w:val="00C95A20"/>
    <w:rsid w:val="00C97533"/>
    <w:rsid w:val="00CA19BC"/>
    <w:rsid w:val="00CB75F1"/>
    <w:rsid w:val="00CC365D"/>
    <w:rsid w:val="00CC6FCF"/>
    <w:rsid w:val="00CE1AED"/>
    <w:rsid w:val="00CE2B5C"/>
    <w:rsid w:val="00CE5A17"/>
    <w:rsid w:val="00D46084"/>
    <w:rsid w:val="00D4712A"/>
    <w:rsid w:val="00D4712F"/>
    <w:rsid w:val="00D57BC4"/>
    <w:rsid w:val="00DD169B"/>
    <w:rsid w:val="00DE0FAF"/>
    <w:rsid w:val="00DF64C2"/>
    <w:rsid w:val="00E03A50"/>
    <w:rsid w:val="00E10449"/>
    <w:rsid w:val="00E16B60"/>
    <w:rsid w:val="00E21A66"/>
    <w:rsid w:val="00E25290"/>
    <w:rsid w:val="00E419AC"/>
    <w:rsid w:val="00E637ED"/>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553">
      <w:bodyDiv w:val="1"/>
      <w:marLeft w:val="0"/>
      <w:marRight w:val="0"/>
      <w:marTop w:val="0"/>
      <w:marBottom w:val="0"/>
      <w:divBdr>
        <w:top w:val="none" w:sz="0" w:space="0" w:color="auto"/>
        <w:left w:val="none" w:sz="0" w:space="0" w:color="auto"/>
        <w:bottom w:val="none" w:sz="0" w:space="0" w:color="auto"/>
        <w:right w:val="none" w:sz="0" w:space="0" w:color="auto"/>
      </w:divBdr>
    </w:div>
    <w:div w:id="25257968">
      <w:bodyDiv w:val="1"/>
      <w:marLeft w:val="0"/>
      <w:marRight w:val="0"/>
      <w:marTop w:val="0"/>
      <w:marBottom w:val="0"/>
      <w:divBdr>
        <w:top w:val="none" w:sz="0" w:space="0" w:color="auto"/>
        <w:left w:val="none" w:sz="0" w:space="0" w:color="auto"/>
        <w:bottom w:val="none" w:sz="0" w:space="0" w:color="auto"/>
        <w:right w:val="none" w:sz="0" w:space="0" w:color="auto"/>
      </w:divBdr>
    </w:div>
    <w:div w:id="719599327">
      <w:bodyDiv w:val="1"/>
      <w:marLeft w:val="0"/>
      <w:marRight w:val="0"/>
      <w:marTop w:val="0"/>
      <w:marBottom w:val="0"/>
      <w:divBdr>
        <w:top w:val="none" w:sz="0" w:space="0" w:color="auto"/>
        <w:left w:val="none" w:sz="0" w:space="0" w:color="auto"/>
        <w:bottom w:val="none" w:sz="0" w:space="0" w:color="auto"/>
        <w:right w:val="none" w:sz="0" w:space="0" w:color="auto"/>
      </w:divBdr>
    </w:div>
    <w:div w:id="1454131325">
      <w:bodyDiv w:val="1"/>
      <w:marLeft w:val="0"/>
      <w:marRight w:val="0"/>
      <w:marTop w:val="0"/>
      <w:marBottom w:val="0"/>
      <w:divBdr>
        <w:top w:val="none" w:sz="0" w:space="0" w:color="auto"/>
        <w:left w:val="none" w:sz="0" w:space="0" w:color="auto"/>
        <w:bottom w:val="none" w:sz="0" w:space="0" w:color="auto"/>
        <w:right w:val="none" w:sz="0" w:space="0" w:color="auto"/>
      </w:divBdr>
    </w:div>
    <w:div w:id="1612740163">
      <w:bodyDiv w:val="1"/>
      <w:marLeft w:val="0"/>
      <w:marRight w:val="0"/>
      <w:marTop w:val="0"/>
      <w:marBottom w:val="0"/>
      <w:divBdr>
        <w:top w:val="none" w:sz="0" w:space="0" w:color="auto"/>
        <w:left w:val="none" w:sz="0" w:space="0" w:color="auto"/>
        <w:bottom w:val="none" w:sz="0" w:space="0" w:color="auto"/>
        <w:right w:val="none" w:sz="0" w:space="0" w:color="auto"/>
      </w:divBdr>
    </w:div>
    <w:div w:id="1624845480">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64187996">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6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2AB373-3308-4204-91CA-FE3B9CB2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Weinhandl, Michelle (CSC)</cp:lastModifiedBy>
  <cp:revision>4</cp:revision>
  <cp:lastPrinted>2020-07-20T18:40:00Z</cp:lastPrinted>
  <dcterms:created xsi:type="dcterms:W3CDTF">2021-09-17T14:32:00Z</dcterms:created>
  <dcterms:modified xsi:type="dcterms:W3CDTF">2021-10-04T14:57:00Z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