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rsidTr="00721B79">
        <w:trPr>
          <w:trHeight w:val="397"/>
        </w:trPr>
        <w:tc>
          <w:tcPr>
            <w:tcW w:w="2537" w:type="dxa"/>
            <w:tcBorders>
              <w:top w:val="single" w:sz="4" w:space="0" w:color="auto"/>
            </w:tcBorders>
            <w:shd w:val="clear" w:color="auto" w:fill="FFFFFF" w:themeFill="background1"/>
            <w:vAlign w:val="center"/>
          </w:tcPr>
          <w:p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rsidR="000D475E" w:rsidRPr="00BA0740" w:rsidRDefault="00275C04" w:rsidP="000D475E">
            <w:pPr>
              <w:spacing w:before="120"/>
              <w:rPr>
                <w:rFonts w:ascii="Arial" w:hAnsi="Arial" w:cs="Arial"/>
                <w:b/>
              </w:rPr>
            </w:pPr>
            <w:r w:rsidRPr="00BA0740">
              <w:rPr>
                <w:rFonts w:ascii="Arial" w:hAnsi="Arial" w:cs="Arial"/>
                <w:b/>
              </w:rPr>
              <w:t>#38378</w:t>
            </w:r>
            <w:r w:rsidR="000D475E" w:rsidRPr="00BA0740">
              <w:rPr>
                <w:rFonts w:ascii="Arial" w:hAnsi="Arial" w:cs="Arial"/>
                <w:b/>
              </w:rPr>
              <w:tab/>
            </w:r>
          </w:p>
        </w:tc>
        <w:tc>
          <w:tcPr>
            <w:tcW w:w="1692" w:type="dxa"/>
            <w:gridSpan w:val="2"/>
            <w:tcBorders>
              <w:top w:val="single" w:sz="4" w:space="0" w:color="auto"/>
            </w:tcBorders>
            <w:shd w:val="clear" w:color="auto" w:fill="FFFFFF" w:themeFill="background1"/>
            <w:vAlign w:val="center"/>
          </w:tcPr>
          <w:p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rsidR="000D475E" w:rsidRPr="00BA0740" w:rsidRDefault="00275C04" w:rsidP="000D475E">
            <w:pPr>
              <w:spacing w:before="120"/>
              <w:rPr>
                <w:rFonts w:ascii="Arial" w:hAnsi="Arial" w:cs="Arial"/>
                <w:b/>
              </w:rPr>
            </w:pPr>
            <w:r w:rsidRPr="00BA0740">
              <w:rPr>
                <w:rFonts w:ascii="Arial" w:hAnsi="Arial" w:cs="Arial"/>
                <w:b/>
              </w:rPr>
              <w:t>Adult Services Administrator</w:t>
            </w:r>
            <w:r w:rsidR="000D475E" w:rsidRPr="00BA0740">
              <w:rPr>
                <w:rFonts w:ascii="Arial" w:hAnsi="Arial" w:cs="Arial"/>
                <w:b/>
              </w:rPr>
              <w:tab/>
            </w:r>
            <w:r w:rsidR="00BA0740">
              <w:rPr>
                <w:rFonts w:ascii="Arial" w:hAnsi="Arial" w:cs="Arial"/>
                <w:b/>
              </w:rPr>
              <w:t>(ES2-3)</w:t>
            </w:r>
          </w:p>
        </w:tc>
      </w:tr>
      <w:tr w:rsidR="00CA19BC"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rsidTr="00563977">
        <w:trPr>
          <w:trHeight w:val="397"/>
        </w:trPr>
        <w:tc>
          <w:tcPr>
            <w:tcW w:w="2537" w:type="dxa"/>
            <w:tcBorders>
              <w:top w:val="single" w:sz="4" w:space="0" w:color="auto"/>
            </w:tcBorders>
            <w:shd w:val="clear" w:color="auto" w:fill="FFFFFF" w:themeFill="background1"/>
            <w:vAlign w:val="center"/>
          </w:tcPr>
          <w:p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rsidTr="00412CFE">
        <w:trPr>
          <w:trHeight w:val="397"/>
        </w:trPr>
        <w:tc>
          <w:tcPr>
            <w:tcW w:w="2537" w:type="dxa"/>
            <w:tcBorders>
              <w:top w:val="single" w:sz="4" w:space="0" w:color="auto"/>
            </w:tcBorders>
            <w:shd w:val="clear" w:color="auto" w:fill="FFFFFF" w:themeFill="background1"/>
            <w:vAlign w:val="center"/>
          </w:tcPr>
          <w:p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rsidTr="00563977">
        <w:trPr>
          <w:trHeight w:val="397"/>
        </w:trPr>
        <w:tc>
          <w:tcPr>
            <w:tcW w:w="2537" w:type="dxa"/>
            <w:tcBorders>
              <w:top w:val="single" w:sz="4" w:space="0" w:color="auto"/>
            </w:tcBorders>
            <w:shd w:val="clear" w:color="auto" w:fill="FFFFFF" w:themeFill="background1"/>
            <w:vAlign w:val="center"/>
          </w:tcPr>
          <w:p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rsidTr="00563977">
        <w:trPr>
          <w:trHeight w:val="420"/>
        </w:trPr>
        <w:tc>
          <w:tcPr>
            <w:tcW w:w="2537" w:type="dxa"/>
            <w:tcBorders>
              <w:top w:val="single" w:sz="4" w:space="0" w:color="auto"/>
            </w:tcBorders>
            <w:shd w:val="clear" w:color="auto" w:fill="FFFFFF" w:themeFill="background1"/>
            <w:vAlign w:val="center"/>
          </w:tcPr>
          <w:p w:rsidR="00CE1AED" w:rsidRDefault="009F7DB2" w:rsidP="00BF0D2D">
            <w:pPr>
              <w:spacing w:before="60"/>
              <w:rPr>
                <w:rFonts w:ascii="Arial" w:hAnsi="Arial" w:cs="Arial"/>
                <w:b/>
              </w:rPr>
            </w:pPr>
            <w:r>
              <w:rPr>
                <w:rFonts w:ascii="Arial" w:hAnsi="Arial" w:cs="Arial"/>
                <w:b/>
              </w:rPr>
              <w:t>Mailing Address Line 1:</w:t>
            </w:r>
          </w:p>
          <w:p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rsidR="009F7DB2" w:rsidRPr="00A0346B" w:rsidRDefault="009F7DB2" w:rsidP="00BF0D2D">
            <w:pPr>
              <w:spacing w:before="120"/>
              <w:rPr>
                <w:rFonts w:ascii="Arial" w:hAnsi="Arial" w:cs="Arial"/>
              </w:rPr>
            </w:pPr>
          </w:p>
        </w:tc>
      </w:tr>
      <w:tr w:rsidR="007A53E4" w:rsidRPr="00A0346B" w:rsidTr="00563977">
        <w:trPr>
          <w:trHeight w:val="420"/>
        </w:trPr>
        <w:tc>
          <w:tcPr>
            <w:tcW w:w="2537" w:type="dxa"/>
            <w:tcBorders>
              <w:top w:val="single" w:sz="4" w:space="0" w:color="auto"/>
            </w:tcBorders>
            <w:shd w:val="clear" w:color="auto" w:fill="FFFFFF" w:themeFill="background1"/>
            <w:vAlign w:val="center"/>
          </w:tcPr>
          <w:p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rsidR="007A53E4" w:rsidRDefault="007A53E4" w:rsidP="007A53E4">
            <w:pPr>
              <w:spacing w:before="60"/>
              <w:rPr>
                <w:rFonts w:ascii="Arial" w:hAnsi="Arial" w:cs="Arial"/>
                <w:b/>
              </w:rPr>
            </w:pPr>
            <w:r>
              <w:rPr>
                <w:rFonts w:ascii="Arial" w:hAnsi="Arial" w:cs="Arial"/>
                <w:b/>
              </w:rPr>
              <w:t>Postal Code:</w:t>
            </w:r>
          </w:p>
          <w:p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rsidTr="00721B79">
        <w:trPr>
          <w:trHeight w:val="584"/>
        </w:trPr>
        <w:tc>
          <w:tcPr>
            <w:tcW w:w="2537" w:type="dxa"/>
            <w:tcBorders>
              <w:top w:val="single" w:sz="4" w:space="0" w:color="auto"/>
            </w:tcBorders>
            <w:shd w:val="clear" w:color="auto" w:fill="FFFFFF" w:themeFill="background1"/>
            <w:vAlign w:val="center"/>
          </w:tcPr>
          <w:p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rsidR="007A53E4" w:rsidRDefault="007A53E4" w:rsidP="00721B79">
            <w:pPr>
              <w:spacing w:before="60"/>
              <w:rPr>
                <w:rFonts w:ascii="Arial" w:hAnsi="Arial" w:cs="Arial"/>
                <w:b/>
              </w:rPr>
            </w:pPr>
            <w:r>
              <w:rPr>
                <w:rFonts w:ascii="Arial" w:hAnsi="Arial" w:cs="Arial"/>
                <w:b/>
              </w:rPr>
              <w:t>Province:</w:t>
            </w:r>
          </w:p>
          <w:p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rsidR="007A53E4" w:rsidRDefault="007A53E4" w:rsidP="00721B79">
            <w:pPr>
              <w:spacing w:before="60"/>
              <w:rPr>
                <w:rFonts w:ascii="Arial" w:hAnsi="Arial" w:cs="Arial"/>
                <w:b/>
              </w:rPr>
            </w:pPr>
            <w:r>
              <w:rPr>
                <w:rFonts w:ascii="Arial" w:hAnsi="Arial" w:cs="Arial"/>
                <w:b/>
              </w:rPr>
              <w:t>Country:</w:t>
            </w:r>
          </w:p>
          <w:p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rsidTr="00563977">
        <w:trPr>
          <w:trHeight w:hRule="exact" w:val="458"/>
        </w:trPr>
        <w:tc>
          <w:tcPr>
            <w:tcW w:w="8500" w:type="dxa"/>
            <w:gridSpan w:val="6"/>
            <w:tcBorders>
              <w:top w:val="single" w:sz="4" w:space="0" w:color="auto"/>
              <w:bottom w:val="nil"/>
            </w:tcBorders>
            <w:shd w:val="clear" w:color="auto" w:fill="auto"/>
          </w:tcPr>
          <w:p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rsidTr="00563977">
        <w:trPr>
          <w:trHeight w:hRule="exact" w:val="458"/>
        </w:trPr>
        <w:tc>
          <w:tcPr>
            <w:tcW w:w="8500" w:type="dxa"/>
            <w:gridSpan w:val="6"/>
            <w:tcBorders>
              <w:top w:val="single" w:sz="4" w:space="0" w:color="auto"/>
              <w:bottom w:val="nil"/>
            </w:tcBorders>
            <w:shd w:val="clear" w:color="auto" w:fill="auto"/>
          </w:tcPr>
          <w:p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rsidR="003562B7" w:rsidRPr="003A2A03" w:rsidRDefault="003562B7" w:rsidP="003562B7">
            <w:pPr>
              <w:spacing w:before="120" w:after="120"/>
              <w:rPr>
                <w:rFonts w:ascii="Arial" w:hAnsi="Arial" w:cs="Arial"/>
                <w:b/>
              </w:rPr>
            </w:pPr>
          </w:p>
        </w:tc>
      </w:tr>
      <w:tr w:rsidR="003562B7" w:rsidRPr="00A0346B" w:rsidTr="00563977">
        <w:trPr>
          <w:trHeight w:hRule="exact" w:val="683"/>
        </w:trPr>
        <w:tc>
          <w:tcPr>
            <w:tcW w:w="8500" w:type="dxa"/>
            <w:gridSpan w:val="6"/>
            <w:tcBorders>
              <w:top w:val="single" w:sz="4" w:space="0" w:color="auto"/>
              <w:bottom w:val="nil"/>
            </w:tcBorders>
            <w:shd w:val="clear" w:color="auto" w:fill="auto"/>
          </w:tcPr>
          <w:p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rsidTr="00563977">
        <w:trPr>
          <w:trHeight w:hRule="exact" w:val="1127"/>
        </w:trPr>
        <w:tc>
          <w:tcPr>
            <w:tcW w:w="8500" w:type="dxa"/>
            <w:gridSpan w:val="6"/>
            <w:tcBorders>
              <w:top w:val="single" w:sz="4" w:space="0" w:color="auto"/>
              <w:bottom w:val="nil"/>
            </w:tcBorders>
            <w:shd w:val="clear" w:color="auto" w:fill="auto"/>
          </w:tcPr>
          <w:p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rsidTr="00382E58">
        <w:trPr>
          <w:trHeight w:hRule="exact" w:val="704"/>
        </w:trPr>
        <w:tc>
          <w:tcPr>
            <w:tcW w:w="8500" w:type="dxa"/>
            <w:gridSpan w:val="6"/>
            <w:tcBorders>
              <w:top w:val="single" w:sz="4" w:space="0" w:color="auto"/>
              <w:bottom w:val="nil"/>
            </w:tcBorders>
            <w:shd w:val="clear" w:color="auto" w:fill="auto"/>
          </w:tcPr>
          <w:p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4B13" w:rsidRDefault="00344B13" w:rsidP="00344B13">
            <w:pPr>
              <w:spacing w:before="120"/>
              <w:rPr>
                <w:rFonts w:ascii="Arial" w:hAnsi="Arial" w:cs="Arial"/>
                <w:b/>
              </w:rPr>
            </w:pPr>
            <w:r>
              <w:rPr>
                <w:rFonts w:ascii="Arial" w:hAnsi="Arial" w:cs="Arial"/>
                <w:b/>
              </w:rPr>
              <w:t>Veterans’ Preference Consideration</w:t>
            </w:r>
          </w:p>
          <w:p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706CF">
              <w:rPr>
                <w:rFonts w:ascii="Arial" w:hAnsi="Arial" w:cs="Arial"/>
                <w:b/>
              </w:rPr>
            </w:r>
            <w:r w:rsidR="003706C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rsidR="00B85EBD" w:rsidRPr="00EA4046" w:rsidRDefault="00B85EBD" w:rsidP="006D4D3B">
            <w:pPr>
              <w:jc w:val="center"/>
              <w:rPr>
                <w:rFonts w:ascii="Arial" w:hAnsi="Arial" w:cs="Arial"/>
                <w:b/>
              </w:rPr>
            </w:pPr>
          </w:p>
        </w:tc>
      </w:tr>
    </w:tbl>
    <w:p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rsidTr="00457063">
        <w:trPr>
          <w:trHeight w:val="397"/>
        </w:trPr>
        <w:tc>
          <w:tcPr>
            <w:tcW w:w="10910" w:type="dxa"/>
            <w:gridSpan w:val="3"/>
            <w:tcBorders>
              <w:top w:val="single" w:sz="4" w:space="0" w:color="auto"/>
            </w:tcBorders>
            <w:shd w:val="clear" w:color="auto" w:fill="FFFFFF" w:themeFill="background1"/>
            <w:vAlign w:val="center"/>
          </w:tcPr>
          <w:p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Pr="00BA0740" w:rsidRDefault="00BA0740" w:rsidP="008F32F2">
            <w:pPr>
              <w:spacing w:before="60"/>
              <w:rPr>
                <w:rFonts w:ascii="Arial" w:hAnsi="Arial" w:cs="Arial"/>
              </w:rPr>
            </w:pPr>
            <w:r w:rsidRPr="00BA0740">
              <w:rPr>
                <w:rFonts w:ascii="Arial" w:hAnsi="Arial" w:cs="Arial"/>
              </w:rPr>
              <w:t>Must provide and maintain Satisfactory Criminal Records Check (including Vulnerable Sector Search), Child Abuse Registry Check and Adult Abuse Registry Check</w:t>
            </w:r>
          </w:p>
        </w:tc>
        <w:tc>
          <w:tcPr>
            <w:tcW w:w="2410" w:type="dxa"/>
            <w:tcBorders>
              <w:top w:val="single" w:sz="4" w:space="0" w:color="auto"/>
            </w:tcBorders>
            <w:shd w:val="clear" w:color="auto" w:fill="FFFFFF" w:themeFill="background1"/>
            <w:vAlign w:val="center"/>
          </w:tcPr>
          <w:p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Default="00EA330B" w:rsidP="001027D3">
            <w:pPr>
              <w:spacing w:before="60"/>
              <w:rPr>
                <w:rFonts w:ascii="Arial" w:hAnsi="Arial" w:cs="Arial"/>
                <w:b/>
              </w:rPr>
            </w:pPr>
            <w:r>
              <w:rPr>
                <w:rFonts w:ascii="Arial" w:hAnsi="Arial" w:cs="Arial"/>
                <w:b/>
              </w:rPr>
              <w:fldChar w:fldCharType="begin">
                <w:ffData>
                  <w:name w:val="Text5"/>
                  <w:enabled/>
                  <w:calcOnExit w:val="0"/>
                  <w:textInput/>
                </w:ffData>
              </w:fldChar>
            </w:r>
            <w:bookmarkStart w:id="5"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p>
        </w:tc>
        <w:tc>
          <w:tcPr>
            <w:tcW w:w="2410" w:type="dxa"/>
            <w:tcBorders>
              <w:top w:val="single" w:sz="4" w:space="0" w:color="auto"/>
            </w:tcBorders>
            <w:shd w:val="clear" w:color="auto" w:fill="FFFFFF" w:themeFill="background1"/>
            <w:vAlign w:val="center"/>
          </w:tcPr>
          <w:p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Default="00EA330B" w:rsidP="001027D3">
            <w:pPr>
              <w:spacing w:before="60"/>
              <w:rPr>
                <w:rFonts w:ascii="Arial" w:hAnsi="Arial" w:cs="Arial"/>
                <w:b/>
              </w:rPr>
            </w:pPr>
            <w:r>
              <w:rPr>
                <w:rFonts w:ascii="Arial" w:hAnsi="Arial" w:cs="Arial"/>
                <w:b/>
              </w:rPr>
              <w:fldChar w:fldCharType="begin">
                <w:ffData>
                  <w:name w:val="Text6"/>
                  <w:enabled/>
                  <w:calcOnExit w:val="0"/>
                  <w:textInput/>
                </w:ffData>
              </w:fldChar>
            </w:r>
            <w:bookmarkStart w:id="8"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c>
          <w:tcPr>
            <w:tcW w:w="2410" w:type="dxa"/>
            <w:tcBorders>
              <w:top w:val="single" w:sz="4" w:space="0" w:color="auto"/>
            </w:tcBorders>
            <w:shd w:val="clear" w:color="auto" w:fill="FFFFFF" w:themeFill="background1"/>
            <w:vAlign w:val="center"/>
          </w:tcPr>
          <w:p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9" w:name="Check8"/>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10" w:name="Check9"/>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1"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2" w:name="Check10"/>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3" w:name="Check11"/>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4"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c>
          <w:tcPr>
            <w:tcW w:w="2410" w:type="dxa"/>
            <w:tcBorders>
              <w:top w:val="single" w:sz="4" w:space="0" w:color="auto"/>
            </w:tcBorders>
            <w:shd w:val="clear" w:color="auto" w:fill="FFFFFF" w:themeFill="background1"/>
            <w:vAlign w:val="center"/>
          </w:tcPr>
          <w:p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5" w:name="Check12"/>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15"/>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6" w:name="Check13"/>
            <w:r>
              <w:rPr>
                <w:rFonts w:ascii="Arial" w:hAnsi="Arial" w:cs="Arial"/>
              </w:rPr>
              <w:instrText xml:space="preserve"> FORMCHECKBOX </w:instrText>
            </w:r>
            <w:r w:rsidR="003706CF">
              <w:rPr>
                <w:rFonts w:ascii="Arial" w:hAnsi="Arial" w:cs="Arial"/>
              </w:rPr>
            </w:r>
            <w:r w:rsidR="003706CF">
              <w:rPr>
                <w:rFonts w:ascii="Arial" w:hAnsi="Arial" w:cs="Arial"/>
              </w:rPr>
              <w:fldChar w:fldCharType="separate"/>
            </w:r>
            <w:r>
              <w:rPr>
                <w:rFonts w:ascii="Arial" w:hAnsi="Arial" w:cs="Arial"/>
              </w:rPr>
              <w:fldChar w:fldCharType="end"/>
            </w:r>
            <w:bookmarkEnd w:id="16"/>
            <w:r>
              <w:rPr>
                <w:rFonts w:ascii="Arial" w:hAnsi="Arial" w:cs="Arial"/>
              </w:rPr>
              <w:t xml:space="preserve"> NO</w:t>
            </w:r>
          </w:p>
        </w:tc>
      </w:tr>
      <w:tr w:rsidR="00A73767" w:rsidRPr="00A0346B"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5CB7" w:rsidRDefault="00775CB7" w:rsidP="00EA330B">
            <w:pPr>
              <w:rPr>
                <w:rFonts w:ascii="Arial" w:hAnsi="Arial" w:cs="Arial"/>
                <w:sz w:val="18"/>
                <w:szCs w:val="24"/>
              </w:rPr>
            </w:pPr>
          </w:p>
          <w:p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rsidR="00775CB7" w:rsidRPr="00775CB7" w:rsidRDefault="00775CB7" w:rsidP="00EA330B">
            <w:pPr>
              <w:rPr>
                <w:rFonts w:ascii="Arial" w:hAnsi="Arial" w:cs="Arial"/>
                <w:szCs w:val="24"/>
              </w:rPr>
            </w:pPr>
          </w:p>
        </w:tc>
      </w:tr>
      <w:tr w:rsidR="00EA330B"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rsidR="00EA330B" w:rsidRPr="00775CB7" w:rsidRDefault="00EA330B" w:rsidP="00EA330B">
            <w:pPr>
              <w:rPr>
                <w:rFonts w:ascii="Arial" w:hAnsi="Arial" w:cs="Arial"/>
                <w:b/>
              </w:rPr>
            </w:pPr>
          </w:p>
          <w:p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rsidR="00EA330B" w:rsidRPr="00775CB7" w:rsidRDefault="00EA330B" w:rsidP="00EA330B">
            <w:pPr>
              <w:rPr>
                <w:rFonts w:ascii="Arial" w:hAnsi="Arial" w:cs="Arial"/>
                <w:i/>
                <w:szCs w:val="24"/>
              </w:rPr>
            </w:pPr>
          </w:p>
        </w:tc>
      </w:tr>
      <w:tr w:rsidR="00EA330B"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EA330B" w:rsidRPr="00775CB7" w:rsidRDefault="00BA0740" w:rsidP="00BA0740">
            <w:pPr>
              <w:pStyle w:val="ListParagraph"/>
              <w:numPr>
                <w:ilvl w:val="0"/>
                <w:numId w:val="2"/>
              </w:numPr>
              <w:rPr>
                <w:rFonts w:asciiTheme="minorHAnsi" w:hAnsiTheme="minorHAnsi" w:cstheme="minorHAnsi"/>
                <w:szCs w:val="24"/>
              </w:rPr>
            </w:pPr>
            <w:r w:rsidRPr="00BA0740">
              <w:rPr>
                <w:rFonts w:asciiTheme="minorHAnsi" w:hAnsiTheme="minorHAnsi" w:cstheme="minorHAnsi"/>
                <w:szCs w:val="24"/>
              </w:rPr>
              <w:t>Professional experience working with people who have a mental illness, dementia or vulnerable people living with a mental disability as well as their service providers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30B" w:rsidRDefault="00EA330B" w:rsidP="00EA330B">
            <w:pPr>
              <w:rPr>
                <w:rFonts w:ascii="Calibri" w:hAnsi="Calibri"/>
                <w:b/>
              </w:rPr>
            </w:pPr>
          </w:p>
          <w:p w:rsidR="00741843" w:rsidRDefault="00741843" w:rsidP="00EA330B">
            <w:pPr>
              <w:rPr>
                <w:rFonts w:ascii="Calibri" w:hAnsi="Calibri"/>
                <w:b/>
              </w:rPr>
            </w:pPr>
          </w:p>
          <w:p w:rsidR="00BE06C2" w:rsidRDefault="00BE06C2" w:rsidP="00EA330B">
            <w:pPr>
              <w:rPr>
                <w:rFonts w:ascii="Calibri" w:hAnsi="Calibri"/>
                <w:b/>
              </w:rPr>
            </w:pPr>
          </w:p>
          <w:p w:rsidR="00741843" w:rsidRDefault="00741843" w:rsidP="00741843">
            <w:pPr>
              <w:rPr>
                <w:rFonts w:ascii="Calibri" w:hAnsi="Calibri"/>
                <w:b/>
              </w:rPr>
            </w:pPr>
          </w:p>
          <w:p w:rsidR="00BE06C2" w:rsidRDefault="00BE06C2" w:rsidP="00741843">
            <w:pPr>
              <w:rPr>
                <w:rFonts w:ascii="Calibri" w:hAnsi="Calibri"/>
                <w:b/>
              </w:rPr>
            </w:pPr>
          </w:p>
          <w:p w:rsidR="00BE06C2" w:rsidRPr="00C83FEC" w:rsidRDefault="00BE06C2" w:rsidP="00741843">
            <w:pPr>
              <w:rPr>
                <w:rFonts w:ascii="Calibri" w:hAnsi="Calibri"/>
                <w:b/>
              </w:rPr>
            </w:pPr>
          </w:p>
        </w:tc>
      </w:tr>
      <w:tr w:rsidR="00775CB7" w:rsidRPr="00A0346B"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775CB7" w:rsidRPr="00775CB7" w:rsidRDefault="00BA0740" w:rsidP="00BA0740">
            <w:pPr>
              <w:pStyle w:val="ListParagraph"/>
              <w:numPr>
                <w:ilvl w:val="0"/>
                <w:numId w:val="2"/>
              </w:numPr>
              <w:rPr>
                <w:rFonts w:asciiTheme="minorHAnsi" w:hAnsiTheme="minorHAnsi" w:cstheme="minorHAnsi"/>
                <w:szCs w:val="24"/>
              </w:rPr>
            </w:pPr>
            <w:r w:rsidRPr="00BA0740">
              <w:rPr>
                <w:rFonts w:asciiTheme="minorHAnsi" w:hAnsiTheme="minorHAnsi" w:cstheme="minorHAnsi"/>
                <w:szCs w:val="24"/>
              </w:rPr>
              <w:t>Experience interpreting and applying policies, procedures and/or legislation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5CB7" w:rsidRDefault="00775CB7" w:rsidP="00EA330B">
            <w:pPr>
              <w:rPr>
                <w:rFonts w:ascii="Calibri" w:hAnsi="Calibri"/>
                <w:b/>
              </w:rPr>
            </w:pPr>
          </w:p>
          <w:p w:rsidR="00BE06C2" w:rsidRDefault="00BE06C2"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BE06C2" w:rsidRDefault="00BE06C2" w:rsidP="00EA330B">
            <w:pPr>
              <w:rPr>
                <w:rFonts w:ascii="Calibri" w:hAnsi="Calibri"/>
                <w:b/>
              </w:rPr>
            </w:pPr>
          </w:p>
        </w:tc>
      </w:tr>
      <w:tr w:rsidR="00775CB7"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775CB7" w:rsidRPr="00775CB7" w:rsidRDefault="00BA0740" w:rsidP="00BA0740">
            <w:pPr>
              <w:pStyle w:val="ListParagraph"/>
              <w:numPr>
                <w:ilvl w:val="0"/>
                <w:numId w:val="2"/>
              </w:numPr>
              <w:rPr>
                <w:rFonts w:asciiTheme="minorHAnsi" w:hAnsiTheme="minorHAnsi" w:cstheme="minorHAnsi"/>
                <w:szCs w:val="24"/>
              </w:rPr>
            </w:pPr>
            <w:r w:rsidRPr="00BA0740">
              <w:rPr>
                <w:rFonts w:asciiTheme="minorHAnsi" w:hAnsiTheme="minorHAnsi" w:cstheme="minorHAnsi"/>
                <w:szCs w:val="24"/>
              </w:rPr>
              <w:t>Excellent mathematical skills with experience preparing budgets and financial documents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5CB7" w:rsidRDefault="00775CB7"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BE06C2" w:rsidRDefault="00BE06C2" w:rsidP="00EA330B">
            <w:pPr>
              <w:rPr>
                <w:rFonts w:ascii="Calibri" w:hAnsi="Calibri"/>
                <w:b/>
              </w:rPr>
            </w:pPr>
          </w:p>
          <w:p w:rsidR="00BE06C2" w:rsidRDefault="00BE06C2" w:rsidP="00EA330B">
            <w:pPr>
              <w:rPr>
                <w:rFonts w:ascii="Calibri" w:hAnsi="Calibri"/>
                <w:b/>
              </w:rPr>
            </w:pPr>
          </w:p>
        </w:tc>
      </w:tr>
      <w:tr w:rsidR="00775CB7"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775CB7" w:rsidRPr="00775CB7" w:rsidRDefault="00BA0740" w:rsidP="00BA0740">
            <w:pPr>
              <w:pStyle w:val="ListParagraph"/>
              <w:numPr>
                <w:ilvl w:val="0"/>
                <w:numId w:val="2"/>
              </w:numPr>
              <w:rPr>
                <w:rFonts w:asciiTheme="minorHAnsi" w:hAnsiTheme="minorHAnsi" w:cstheme="minorHAnsi"/>
                <w:szCs w:val="24"/>
              </w:rPr>
            </w:pPr>
            <w:r w:rsidRPr="00BA0740">
              <w:rPr>
                <w:rFonts w:asciiTheme="minorHAnsi" w:hAnsiTheme="minorHAnsi" w:cstheme="minorHAnsi"/>
                <w:szCs w:val="24"/>
              </w:rPr>
              <w:t>Experience assisting clients with the management of their finances or property including creating personal financial plans and/or budgets</w:t>
            </w:r>
            <w:r>
              <w:rPr>
                <w:rFonts w:asciiTheme="minorHAnsi" w:hAnsiTheme="minorHAnsi" w:cstheme="minorHAnsi"/>
                <w:szCs w:val="24"/>
              </w:rPr>
              <w:t>-</w:t>
            </w:r>
            <w:r w:rsidRPr="00BA0740">
              <w:rPr>
                <w:rFonts w:asciiTheme="minorHAnsi" w:hAnsiTheme="minorHAnsi" w:cstheme="minorHAnsi"/>
                <w:b/>
                <w:szCs w:val="24"/>
              </w:rPr>
              <w:t>DESIRED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5CB7" w:rsidRDefault="00775CB7"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BE06C2" w:rsidRDefault="00BE06C2" w:rsidP="00EA330B">
            <w:pPr>
              <w:rPr>
                <w:rFonts w:ascii="Calibri" w:hAnsi="Calibri"/>
                <w:b/>
              </w:rPr>
            </w:pPr>
          </w:p>
          <w:p w:rsidR="00BE06C2" w:rsidRDefault="00BE06C2" w:rsidP="00EA330B">
            <w:pPr>
              <w:rPr>
                <w:rFonts w:ascii="Calibri" w:hAnsi="Calibri"/>
                <w:b/>
              </w:rPr>
            </w:pPr>
          </w:p>
        </w:tc>
      </w:tr>
      <w:tr w:rsidR="00775CB7"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775CB7" w:rsidRPr="00775CB7" w:rsidRDefault="00BA0740" w:rsidP="00BA0740">
            <w:pPr>
              <w:pStyle w:val="ListParagraph"/>
              <w:numPr>
                <w:ilvl w:val="0"/>
                <w:numId w:val="2"/>
              </w:numPr>
              <w:rPr>
                <w:rFonts w:asciiTheme="minorHAnsi" w:hAnsiTheme="minorHAnsi" w:cstheme="minorHAnsi"/>
                <w:szCs w:val="24"/>
              </w:rPr>
            </w:pPr>
            <w:r w:rsidRPr="00BA0740">
              <w:rPr>
                <w:rFonts w:asciiTheme="minorHAnsi" w:hAnsiTheme="minorHAnsi" w:cstheme="minorHAnsi"/>
                <w:szCs w:val="24"/>
              </w:rPr>
              <w:t>Supervisory experience including providing direction and performance management</w:t>
            </w:r>
            <w:r>
              <w:rPr>
                <w:rFonts w:asciiTheme="minorHAnsi" w:hAnsiTheme="minorHAnsi" w:cstheme="minorHAnsi"/>
                <w:szCs w:val="24"/>
              </w:rPr>
              <w:t>-</w:t>
            </w:r>
            <w:r w:rsidRPr="00BA0740">
              <w:rPr>
                <w:rFonts w:asciiTheme="minorHAnsi" w:hAnsiTheme="minorHAnsi" w:cstheme="minorHAnsi"/>
                <w:b/>
                <w:szCs w:val="24"/>
              </w:rPr>
              <w:t>DESIRED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843" w:rsidRDefault="00741843"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BE06C2" w:rsidRDefault="00BE06C2" w:rsidP="00EA330B">
            <w:pPr>
              <w:rPr>
                <w:rFonts w:ascii="Calibri" w:hAnsi="Calibri"/>
                <w:b/>
              </w:rPr>
            </w:pPr>
          </w:p>
          <w:p w:rsidR="00BE06C2" w:rsidRDefault="00BE06C2" w:rsidP="00EA330B">
            <w:pPr>
              <w:rPr>
                <w:rFonts w:ascii="Calibri" w:hAnsi="Calibri"/>
                <w:b/>
              </w:rPr>
            </w:pPr>
          </w:p>
        </w:tc>
      </w:tr>
      <w:tr w:rsidR="00775CB7"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5CB7" w:rsidRDefault="00775CB7"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BE06C2" w:rsidRDefault="00BE06C2" w:rsidP="00EA330B">
            <w:pPr>
              <w:rPr>
                <w:rFonts w:ascii="Calibri" w:hAnsi="Calibri"/>
                <w:b/>
              </w:rPr>
            </w:pPr>
          </w:p>
          <w:p w:rsidR="00741843" w:rsidRDefault="00741843" w:rsidP="00EA330B">
            <w:pPr>
              <w:rPr>
                <w:rFonts w:ascii="Calibri" w:hAnsi="Calibri"/>
                <w:b/>
              </w:rPr>
            </w:pPr>
          </w:p>
        </w:tc>
      </w:tr>
    </w:tbl>
    <w:p w:rsidR="00A73767" w:rsidRDefault="00A73767" w:rsidP="00DD169B">
      <w:pPr>
        <w:rPr>
          <w:sz w:val="24"/>
          <w:szCs w:val="24"/>
        </w:rPr>
      </w:pPr>
    </w:p>
    <w:p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rsidR="00B73A25" w:rsidRDefault="00B73A25" w:rsidP="00DD169B">
      <w:pPr>
        <w:rPr>
          <w:sz w:val="24"/>
          <w:szCs w:val="24"/>
        </w:rPr>
      </w:pPr>
    </w:p>
    <w:p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6CF" w:rsidRDefault="003706CF" w:rsidP="007856F6">
      <w:r>
        <w:separator/>
      </w:r>
    </w:p>
  </w:endnote>
  <w:endnote w:type="continuationSeparator" w:id="0">
    <w:p w:rsidR="003706CF" w:rsidRDefault="003706CF"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rsidR="0070541C" w:rsidRDefault="0070541C" w:rsidP="00344B13">
    <w:pPr>
      <w:autoSpaceDE w:val="0"/>
      <w:autoSpaceDN w:val="0"/>
      <w:adjustRightInd w:val="0"/>
      <w:jc w:val="center"/>
      <w:rPr>
        <w:rFonts w:ascii="Arial" w:eastAsiaTheme="minorHAnsi" w:hAnsi="Arial" w:cs="Arial"/>
        <w:bCs/>
        <w:i/>
        <w:sz w:val="17"/>
        <w:szCs w:val="17"/>
        <w:lang w:val="en-CA"/>
      </w:rPr>
    </w:pPr>
  </w:p>
  <w:p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rsidR="00F62732" w:rsidRDefault="00F62732" w:rsidP="00F62732">
    <w:pPr>
      <w:autoSpaceDE w:val="0"/>
      <w:autoSpaceDN w:val="0"/>
      <w:adjustRightInd w:val="0"/>
      <w:jc w:val="center"/>
      <w:rPr>
        <w:rFonts w:ascii="Arial" w:eastAsiaTheme="minorHAnsi" w:hAnsi="Arial" w:cs="Arial"/>
        <w:bCs/>
        <w:i/>
        <w:sz w:val="17"/>
        <w:szCs w:val="17"/>
        <w:lang w:val="en-CA"/>
      </w:rPr>
    </w:pPr>
  </w:p>
  <w:p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6CF" w:rsidRDefault="003706CF" w:rsidP="007856F6">
      <w:r>
        <w:separator/>
      </w:r>
    </w:p>
  </w:footnote>
  <w:footnote w:type="continuationSeparator" w:id="0">
    <w:p w:rsidR="003706CF" w:rsidRDefault="003706CF"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75C04"/>
    <w:rsid w:val="00293D76"/>
    <w:rsid w:val="002D6513"/>
    <w:rsid w:val="00315B07"/>
    <w:rsid w:val="00335F4A"/>
    <w:rsid w:val="00344B13"/>
    <w:rsid w:val="003551B0"/>
    <w:rsid w:val="003562B7"/>
    <w:rsid w:val="003706CF"/>
    <w:rsid w:val="00380B03"/>
    <w:rsid w:val="00382E58"/>
    <w:rsid w:val="003A2A03"/>
    <w:rsid w:val="003C0087"/>
    <w:rsid w:val="00407982"/>
    <w:rsid w:val="0042475D"/>
    <w:rsid w:val="00433AA9"/>
    <w:rsid w:val="00441F14"/>
    <w:rsid w:val="004770EA"/>
    <w:rsid w:val="0048064C"/>
    <w:rsid w:val="0049338F"/>
    <w:rsid w:val="004B1CAA"/>
    <w:rsid w:val="00524891"/>
    <w:rsid w:val="00542B7C"/>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A0740"/>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88965D-D8C1-4CF4-8712-04339B87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Meilleur, Shani (CSC)</cp:lastModifiedBy>
  <cp:revision>3</cp:revision>
  <cp:lastPrinted>2020-07-20T18:40:00Z</cp:lastPrinted>
  <dcterms:created xsi:type="dcterms:W3CDTF">2021-11-19T16:45:00Z</dcterms:created>
  <dcterms:modified xsi:type="dcterms:W3CDTF">2021-11-19T16:48:00Z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