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997A352" w:rsidR="000D475E" w:rsidRPr="00A0346B" w:rsidRDefault="006B0464" w:rsidP="000D475E">
            <w:pPr>
              <w:spacing w:before="120"/>
              <w:rPr>
                <w:rFonts w:ascii="Arial" w:hAnsi="Arial" w:cs="Arial"/>
              </w:rPr>
            </w:pPr>
            <w:r>
              <w:rPr>
                <w:rFonts w:ascii="Arial" w:hAnsi="Arial" w:cs="Arial"/>
              </w:rPr>
              <w:t>38973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A5BA560" w:rsidR="000D475E" w:rsidRPr="00A0346B" w:rsidRDefault="006B0464" w:rsidP="000D475E">
            <w:pPr>
              <w:spacing w:before="120"/>
              <w:rPr>
                <w:rFonts w:ascii="Arial" w:hAnsi="Arial" w:cs="Arial"/>
              </w:rPr>
            </w:pPr>
            <w:r w:rsidRPr="006B0464">
              <w:rPr>
                <w:rFonts w:ascii="Arial" w:hAnsi="Arial" w:cs="Arial"/>
              </w:rPr>
              <w:t xml:space="preserve">Bilingual Client Service Representative </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D0E5B">
              <w:rPr>
                <w:rFonts w:ascii="Arial" w:hAnsi="Arial" w:cs="Arial"/>
                <w:b/>
              </w:rPr>
            </w:r>
            <w:r w:rsidR="002D0E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3FCAAA5"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2D0E5B">
              <w:rPr>
                <w:rFonts w:ascii="Arial" w:hAnsi="Arial" w:cs="Arial"/>
              </w:rPr>
            </w:r>
            <w:r w:rsidR="002D0E5B">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2D0E5B">
              <w:rPr>
                <w:rFonts w:ascii="Arial" w:hAnsi="Arial" w:cs="Arial"/>
              </w:rPr>
            </w:r>
            <w:r w:rsidR="002D0E5B">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C3B3514" w:rsidR="00EA330B" w:rsidRPr="002D0E5B" w:rsidRDefault="002D0E5B" w:rsidP="008F32F2">
            <w:pPr>
              <w:spacing w:before="60"/>
              <w:rPr>
                <w:rFonts w:ascii="Arial" w:hAnsi="Arial" w:cs="Arial"/>
              </w:rPr>
            </w:pPr>
            <w:r w:rsidRPr="002D0E5B">
              <w:rPr>
                <w:rFonts w:ascii="Arial" w:hAnsi="Arial" w:cs="Arial"/>
              </w:rPr>
              <w:t>Must provide a 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2D0E5B">
              <w:rPr>
                <w:rFonts w:ascii="Arial" w:hAnsi="Arial" w:cs="Arial"/>
              </w:rPr>
            </w:r>
            <w:r w:rsidR="002D0E5B">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2D0E5B">
              <w:rPr>
                <w:rFonts w:ascii="Arial" w:hAnsi="Arial" w:cs="Arial"/>
              </w:rPr>
            </w:r>
            <w:r w:rsidR="002D0E5B">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312834F0" w:rsidR="00EA330B" w:rsidRPr="002D0E5B" w:rsidRDefault="002D0E5B" w:rsidP="001027D3">
            <w:pPr>
              <w:spacing w:before="60"/>
              <w:rPr>
                <w:rFonts w:ascii="Arial" w:hAnsi="Arial" w:cs="Arial"/>
              </w:rPr>
            </w:pPr>
            <w:r w:rsidRPr="002D0E5B">
              <w:rPr>
                <w:rFonts w:ascii="Arial" w:hAnsi="Arial" w:cs="Arial"/>
              </w:rPr>
              <w:t>Ability to speak, read and write in both French and English</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2D0E5B">
              <w:rPr>
                <w:rFonts w:ascii="Arial" w:hAnsi="Arial" w:cs="Arial"/>
              </w:rPr>
            </w:r>
            <w:r w:rsidR="002D0E5B">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2D0E5B">
              <w:rPr>
                <w:rFonts w:ascii="Arial" w:hAnsi="Arial" w:cs="Arial"/>
              </w:rPr>
            </w:r>
            <w:r w:rsidR="002D0E5B">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bookmarkStart w:id="7" w:name="_GoBack"/>
            <w:bookmarkEnd w:id="7"/>
          </w:p>
        </w:tc>
      </w:tr>
      <w:tr w:rsidR="00EA330B" w:rsidRPr="006B0464"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3474DE16" w:rsidR="00EA330B" w:rsidRPr="006B0464" w:rsidRDefault="006B0464" w:rsidP="006B0464">
            <w:pPr>
              <w:pStyle w:val="ListParagraph"/>
              <w:numPr>
                <w:ilvl w:val="0"/>
                <w:numId w:val="2"/>
              </w:numPr>
              <w:rPr>
                <w:rFonts w:ascii="Arial" w:hAnsi="Arial" w:cs="Arial"/>
                <w:szCs w:val="24"/>
              </w:rPr>
            </w:pPr>
            <w:r w:rsidRPr="006B0464">
              <w:rPr>
                <w:rFonts w:ascii="Arial" w:hAnsi="Arial" w:cs="Arial"/>
                <w:szCs w:val="24"/>
              </w:rPr>
              <w:t>Experience performing administrative and/or clerical duties, which may include but are not limited to processing applications, answering phones, reception, data entry, filing, etc.</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Pr="006B0464" w:rsidRDefault="00EA330B" w:rsidP="00EA330B">
            <w:pPr>
              <w:rPr>
                <w:rFonts w:ascii="Arial" w:hAnsi="Arial" w:cs="Arial"/>
                <w:b/>
              </w:rPr>
            </w:pPr>
          </w:p>
          <w:p w14:paraId="19029FB5" w14:textId="77777777" w:rsidR="00741843" w:rsidRPr="006B0464" w:rsidRDefault="00741843" w:rsidP="00EA330B">
            <w:pPr>
              <w:rPr>
                <w:rFonts w:ascii="Arial" w:hAnsi="Arial" w:cs="Arial"/>
                <w:b/>
              </w:rPr>
            </w:pPr>
          </w:p>
          <w:p w14:paraId="14B5A358" w14:textId="77777777" w:rsidR="00BE06C2" w:rsidRPr="006B0464" w:rsidRDefault="00BE06C2" w:rsidP="00EA330B">
            <w:pPr>
              <w:rPr>
                <w:rFonts w:ascii="Arial" w:hAnsi="Arial" w:cs="Arial"/>
                <w:b/>
              </w:rPr>
            </w:pPr>
          </w:p>
          <w:p w14:paraId="1748307A" w14:textId="77777777" w:rsidR="00741843" w:rsidRPr="006B0464" w:rsidRDefault="00741843" w:rsidP="00741843">
            <w:pPr>
              <w:rPr>
                <w:rFonts w:ascii="Arial" w:hAnsi="Arial" w:cs="Arial"/>
                <w:b/>
              </w:rPr>
            </w:pPr>
          </w:p>
          <w:p w14:paraId="47787310" w14:textId="77777777" w:rsidR="00BE06C2" w:rsidRPr="006B0464" w:rsidRDefault="00BE06C2" w:rsidP="00741843">
            <w:pPr>
              <w:rPr>
                <w:rFonts w:ascii="Arial" w:hAnsi="Arial" w:cs="Arial"/>
                <w:b/>
              </w:rPr>
            </w:pPr>
          </w:p>
          <w:p w14:paraId="72E3163C" w14:textId="77777777" w:rsidR="00BE06C2" w:rsidRPr="006B0464" w:rsidRDefault="00BE06C2" w:rsidP="00741843">
            <w:pPr>
              <w:rPr>
                <w:rFonts w:ascii="Arial" w:hAnsi="Arial" w:cs="Arial"/>
                <w:b/>
              </w:rPr>
            </w:pPr>
          </w:p>
        </w:tc>
      </w:tr>
      <w:tr w:rsidR="00775CB7" w:rsidRPr="006B0464"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D7ADF45" w:rsidR="00775CB7" w:rsidRPr="006B0464" w:rsidRDefault="006B0464" w:rsidP="006B0464">
            <w:pPr>
              <w:pStyle w:val="ListParagraph"/>
              <w:numPr>
                <w:ilvl w:val="0"/>
                <w:numId w:val="2"/>
              </w:numPr>
              <w:rPr>
                <w:rFonts w:ascii="Arial" w:hAnsi="Arial" w:cs="Arial"/>
                <w:szCs w:val="24"/>
              </w:rPr>
            </w:pPr>
            <w:r w:rsidRPr="006B0464">
              <w:rPr>
                <w:rFonts w:ascii="Arial" w:hAnsi="Arial" w:cs="Arial"/>
                <w:szCs w:val="24"/>
              </w:rPr>
              <w:t>Experience providing exceptional customer service to a diverse clientele by phone, by email and in person.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Pr="006B0464" w:rsidRDefault="00775CB7" w:rsidP="00EA330B">
            <w:pPr>
              <w:rPr>
                <w:rFonts w:ascii="Arial" w:hAnsi="Arial" w:cs="Arial"/>
                <w:b/>
              </w:rPr>
            </w:pPr>
          </w:p>
          <w:p w14:paraId="52F5BEB8" w14:textId="77777777" w:rsidR="00BE06C2" w:rsidRPr="006B0464" w:rsidRDefault="00BE06C2" w:rsidP="00EA330B">
            <w:pPr>
              <w:rPr>
                <w:rFonts w:ascii="Arial" w:hAnsi="Arial" w:cs="Arial"/>
                <w:b/>
              </w:rPr>
            </w:pPr>
          </w:p>
          <w:p w14:paraId="38A27E5F" w14:textId="77777777" w:rsidR="00741843" w:rsidRPr="006B0464" w:rsidRDefault="00741843" w:rsidP="00EA330B">
            <w:pPr>
              <w:rPr>
                <w:rFonts w:ascii="Arial" w:hAnsi="Arial" w:cs="Arial"/>
                <w:b/>
              </w:rPr>
            </w:pPr>
          </w:p>
          <w:p w14:paraId="4CD6E112" w14:textId="77777777" w:rsidR="00741843" w:rsidRPr="006B0464" w:rsidRDefault="00741843" w:rsidP="00EA330B">
            <w:pPr>
              <w:rPr>
                <w:rFonts w:ascii="Arial" w:hAnsi="Arial" w:cs="Arial"/>
                <w:b/>
              </w:rPr>
            </w:pPr>
          </w:p>
          <w:p w14:paraId="6A855238" w14:textId="77777777" w:rsidR="00741843" w:rsidRPr="006B0464" w:rsidRDefault="00741843" w:rsidP="00EA330B">
            <w:pPr>
              <w:rPr>
                <w:rFonts w:ascii="Arial" w:hAnsi="Arial" w:cs="Arial"/>
                <w:b/>
              </w:rPr>
            </w:pPr>
          </w:p>
          <w:p w14:paraId="17B010A7" w14:textId="77777777" w:rsidR="00BE06C2" w:rsidRPr="006B0464" w:rsidRDefault="00BE06C2" w:rsidP="00EA330B">
            <w:pPr>
              <w:rPr>
                <w:rFonts w:ascii="Arial" w:hAnsi="Arial" w:cs="Arial"/>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5858B29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0E5B"/>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0464"/>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31A3"/>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2F30AD-EB3B-466C-9ADD-A523041B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Chartrand, Letanya (CSC)</cp:lastModifiedBy>
  <cp:revision>2</cp:revision>
  <cp:lastPrinted>2020-07-20T18:40:00Z</cp:lastPrinted>
  <dcterms:created xsi:type="dcterms:W3CDTF">2022-05-05T14:01:00Z</dcterms:created>
  <dcterms:modified xsi:type="dcterms:W3CDTF">2022-05-05T14:01:00Z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