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02F2D16" w:rsidR="000D475E" w:rsidRPr="00A0346B" w:rsidRDefault="00B856CC" w:rsidP="00841259">
            <w:pPr>
              <w:spacing w:before="120"/>
              <w:rPr>
                <w:rFonts w:ascii="Arial" w:hAnsi="Arial" w:cs="Arial"/>
              </w:rPr>
            </w:pPr>
            <w:r>
              <w:rPr>
                <w:rFonts w:ascii="Arial" w:hAnsi="Arial" w:cs="Arial"/>
              </w:rPr>
              <w:t>3</w:t>
            </w:r>
            <w:r w:rsidR="00841259">
              <w:rPr>
                <w:rFonts w:ascii="Arial" w:hAnsi="Arial" w:cs="Arial"/>
              </w:rPr>
              <w:t>9976</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D7B3F6A" w:rsidR="000D475E" w:rsidRPr="00A0346B" w:rsidRDefault="00360192" w:rsidP="000D475E">
            <w:pPr>
              <w:spacing w:before="120"/>
              <w:rPr>
                <w:rFonts w:ascii="Arial" w:hAnsi="Arial" w:cs="Arial"/>
              </w:rPr>
            </w:pPr>
            <w:r>
              <w:rPr>
                <w:rFonts w:ascii="Arial" w:hAnsi="Arial" w:cs="Arial"/>
              </w:rPr>
              <w:t xml:space="preserve">Human Resource Consultant </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41A6">
              <w:rPr>
                <w:rFonts w:ascii="Arial" w:hAnsi="Arial" w:cs="Arial"/>
                <w:b/>
              </w:rPr>
            </w:r>
            <w:r w:rsidR="009F41A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41A6">
              <w:rPr>
                <w:rFonts w:ascii="Arial" w:hAnsi="Arial" w:cs="Arial"/>
                <w:b/>
              </w:rPr>
            </w:r>
            <w:r w:rsidR="009F41A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9F41A6">
              <w:rPr>
                <w:rFonts w:ascii="Arial" w:hAnsi="Arial" w:cs="Arial"/>
                <w:b/>
              </w:rPr>
            </w:r>
            <w:r w:rsidR="009F41A6">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9F41A6">
              <w:rPr>
                <w:rFonts w:ascii="Arial" w:hAnsi="Arial" w:cs="Arial"/>
                <w:b/>
              </w:rPr>
            </w:r>
            <w:r w:rsidR="009F41A6">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41A6">
              <w:rPr>
                <w:rFonts w:ascii="Arial" w:hAnsi="Arial" w:cs="Arial"/>
                <w:b/>
              </w:rPr>
            </w:r>
            <w:r w:rsidR="009F41A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41A6">
              <w:rPr>
                <w:rFonts w:ascii="Arial" w:hAnsi="Arial" w:cs="Arial"/>
                <w:b/>
              </w:rPr>
            </w:r>
            <w:r w:rsidR="009F41A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41A6">
              <w:rPr>
                <w:rFonts w:ascii="Arial" w:hAnsi="Arial" w:cs="Arial"/>
                <w:b/>
              </w:rPr>
            </w:r>
            <w:r w:rsidR="009F41A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41A6">
              <w:rPr>
                <w:rFonts w:ascii="Arial" w:hAnsi="Arial" w:cs="Arial"/>
                <w:b/>
              </w:rPr>
            </w:r>
            <w:r w:rsidR="009F41A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41A6">
              <w:rPr>
                <w:rFonts w:ascii="Arial" w:hAnsi="Arial" w:cs="Arial"/>
                <w:b/>
              </w:rPr>
            </w:r>
            <w:r w:rsidR="009F41A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41A6">
              <w:rPr>
                <w:rFonts w:ascii="Arial" w:hAnsi="Arial" w:cs="Arial"/>
                <w:b/>
              </w:rPr>
            </w:r>
            <w:r w:rsidR="009F41A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41A6">
              <w:rPr>
                <w:rFonts w:ascii="Arial" w:hAnsi="Arial" w:cs="Arial"/>
                <w:b/>
              </w:rPr>
            </w:r>
            <w:r w:rsidR="009F41A6">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41A6">
              <w:rPr>
                <w:rFonts w:ascii="Arial" w:hAnsi="Arial" w:cs="Arial"/>
                <w:b/>
              </w:rPr>
            </w:r>
            <w:r w:rsidR="009F41A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A3B15E" w14:textId="77777777" w:rsidR="00010377" w:rsidRDefault="00010377" w:rsidP="00010377">
            <w:pPr>
              <w:spacing w:before="120"/>
              <w:rPr>
                <w:rFonts w:ascii="Arial" w:hAnsi="Arial" w:cs="Arial"/>
                <w:b/>
              </w:rPr>
            </w:pPr>
            <w:r>
              <w:rPr>
                <w:rFonts w:ascii="Arial" w:hAnsi="Arial" w:cs="Arial"/>
                <w:b/>
              </w:rPr>
              <w:t>Veterans’ Preference Consideration</w:t>
            </w:r>
          </w:p>
          <w:p w14:paraId="3DD853EA" w14:textId="77777777" w:rsidR="00010377" w:rsidRPr="00233860" w:rsidRDefault="00010377" w:rsidP="00010377">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Pr="00233860">
              <w:rPr>
                <w:rFonts w:ascii="Arial" w:hAnsi="Arial" w:cs="Arial"/>
                <w:color w:val="2C3135"/>
                <w:sz w:val="18"/>
                <w:szCs w:val="18"/>
                <w:lang w:val="en"/>
              </w:rPr>
              <w:t>as a result</w:t>
            </w:r>
            <w:proofErr w:type="gramEnd"/>
            <w:r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Pr>
                <w:rFonts w:ascii="Arial" w:hAnsi="Arial" w:cs="Arial"/>
                <w:bCs/>
                <w:sz w:val="18"/>
                <w:szCs w:val="18"/>
                <w:lang w:val="en-CA" w:eastAsia="en-CA"/>
              </w:rPr>
              <w:t xml:space="preserve">The Public Service Regulation defines veteran for this purpose under Section 2.2 (1)-(2). To view this definition please visit: </w:t>
            </w:r>
            <w:hyperlink r:id="rId12" w:history="1">
              <w:r w:rsidRPr="000D6A52">
                <w:rPr>
                  <w:rStyle w:val="Hyperlink"/>
                  <w:rFonts w:ascii="Arial" w:hAnsi="Arial" w:cs="Arial"/>
                  <w:bCs/>
                  <w:sz w:val="18"/>
                  <w:szCs w:val="18"/>
                  <w:lang w:val="en-CA" w:eastAsia="en-CA"/>
                </w:rPr>
                <w:t>https://web2.gov.mb.ca/laws/regs/current/_pdf-regs.php?reg=11/2022</w:t>
              </w:r>
            </w:hyperlink>
          </w:p>
          <w:p w14:paraId="2F182002" w14:textId="77777777" w:rsidR="00010377" w:rsidRDefault="00010377" w:rsidP="00010377">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Pr="000D6A52">
                <w:rPr>
                  <w:rStyle w:val="Hyperlink"/>
                  <w:rFonts w:ascii="Arial" w:hAnsi="Arial" w:cs="Arial"/>
                  <w:sz w:val="18"/>
                  <w:szCs w:val="18"/>
                  <w:lang w:val="en-CA" w:eastAsia="en-CA"/>
                </w:rPr>
                <w:t>https://www.manitoba.ca/csc/policyman/veterans.html</w:t>
              </w:r>
            </w:hyperlink>
            <w:r>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41A6">
              <w:rPr>
                <w:rFonts w:ascii="Arial" w:hAnsi="Arial" w:cs="Arial"/>
                <w:b/>
              </w:rPr>
            </w:r>
            <w:r w:rsidR="009F41A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41A6">
              <w:rPr>
                <w:rFonts w:ascii="Arial" w:hAnsi="Arial" w:cs="Arial"/>
                <w:b/>
              </w:rPr>
            </w:r>
            <w:r w:rsidR="009F41A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9F41A6">
              <w:rPr>
                <w:rFonts w:ascii="Arial" w:hAnsi="Arial" w:cs="Arial"/>
                <w:b/>
              </w:rPr>
            </w:r>
            <w:r w:rsidR="009F41A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C82687">
        <w:trPr>
          <w:trHeight w:val="635"/>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C38B61E" w14:textId="51BD3C37" w:rsidR="00B85EBD" w:rsidRPr="00EA4046" w:rsidRDefault="00B85EBD" w:rsidP="00C82687">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9F41A6">
              <w:rPr>
                <w:rFonts w:ascii="Arial" w:hAnsi="Arial" w:cs="Arial"/>
              </w:rPr>
            </w:r>
            <w:r w:rsidR="009F41A6">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9F41A6">
              <w:rPr>
                <w:rFonts w:ascii="Arial" w:hAnsi="Arial" w:cs="Arial"/>
              </w:rPr>
            </w:r>
            <w:r w:rsidR="009F41A6">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49B89069" w:rsidR="00EA330B" w:rsidRPr="00B856CC" w:rsidRDefault="00B856CC" w:rsidP="008F32F2">
            <w:pPr>
              <w:spacing w:before="60"/>
              <w:rPr>
                <w:rFonts w:ascii="Arial" w:hAnsi="Arial" w:cs="Arial"/>
              </w:rPr>
            </w:pPr>
            <w:r w:rsidRPr="00B856CC">
              <w:rPr>
                <w:rFonts w:ascii="Arial" w:hAnsi="Arial" w:cs="Arial"/>
              </w:rPr>
              <w:t>Must provide and maintain a satisfactory Criminal Record Check; additional security checks may be required for some positions</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9F41A6">
              <w:rPr>
                <w:rFonts w:ascii="Arial" w:hAnsi="Arial" w:cs="Arial"/>
              </w:rPr>
            </w:r>
            <w:r w:rsidR="009F41A6">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9F41A6">
              <w:rPr>
                <w:rFonts w:ascii="Arial" w:hAnsi="Arial" w:cs="Arial"/>
              </w:rPr>
            </w:r>
            <w:r w:rsidR="009F41A6">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360192" w:rsidRPr="00A0346B" w14:paraId="37A0687A" w14:textId="77777777" w:rsidTr="00EA330B">
        <w:trPr>
          <w:trHeight w:val="397"/>
        </w:trPr>
        <w:tc>
          <w:tcPr>
            <w:tcW w:w="8500" w:type="dxa"/>
            <w:gridSpan w:val="2"/>
            <w:tcBorders>
              <w:top w:val="single" w:sz="4" w:space="0" w:color="auto"/>
            </w:tcBorders>
            <w:shd w:val="clear" w:color="auto" w:fill="FFFFFF" w:themeFill="background1"/>
            <w:vAlign w:val="center"/>
          </w:tcPr>
          <w:p w14:paraId="138D066D" w14:textId="36A7A0A0" w:rsidR="00360192" w:rsidRPr="00B856CC" w:rsidRDefault="00360192" w:rsidP="008F32F2">
            <w:pPr>
              <w:spacing w:before="60"/>
              <w:rPr>
                <w:rFonts w:ascii="Arial" w:hAnsi="Arial" w:cs="Arial"/>
              </w:rPr>
            </w:pPr>
            <w:r w:rsidRPr="00360192">
              <w:rPr>
                <w:rFonts w:ascii="Arial" w:hAnsi="Arial" w:cs="Arial"/>
              </w:rPr>
              <w:t>Must be able to travel within the province by air and ground transportation</w:t>
            </w:r>
          </w:p>
        </w:tc>
        <w:tc>
          <w:tcPr>
            <w:tcW w:w="2410" w:type="dxa"/>
            <w:tcBorders>
              <w:top w:val="single" w:sz="4" w:space="0" w:color="auto"/>
            </w:tcBorders>
            <w:shd w:val="clear" w:color="auto" w:fill="FFFFFF" w:themeFill="background1"/>
            <w:vAlign w:val="center"/>
          </w:tcPr>
          <w:p w14:paraId="243C47EF" w14:textId="57CEAAD7" w:rsidR="00360192" w:rsidRDefault="00360192"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9F41A6">
              <w:rPr>
                <w:rFonts w:ascii="Arial" w:hAnsi="Arial" w:cs="Arial"/>
              </w:rPr>
            </w:r>
            <w:r w:rsidR="009F41A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9F41A6">
              <w:rPr>
                <w:rFonts w:ascii="Arial" w:hAnsi="Arial" w:cs="Arial"/>
              </w:rPr>
            </w:r>
            <w:r w:rsidR="009F41A6">
              <w:rPr>
                <w:rFonts w:ascii="Arial" w:hAnsi="Arial" w:cs="Arial"/>
              </w:rPr>
              <w:fldChar w:fldCharType="separate"/>
            </w:r>
            <w:r>
              <w:rPr>
                <w:rFonts w:ascii="Arial" w:hAnsi="Arial" w:cs="Arial"/>
              </w:rPr>
              <w:fldChar w:fldCharType="end"/>
            </w:r>
            <w:r>
              <w:rPr>
                <w:rFonts w:ascii="Arial" w:hAnsi="Arial" w:cs="Arial"/>
              </w:rPr>
              <w:t xml:space="preserve"> NO</w:t>
            </w:r>
          </w:p>
        </w:tc>
      </w:tr>
      <w:tr w:rsidR="00360192" w:rsidRPr="00A0346B" w14:paraId="108FBBEF" w14:textId="77777777" w:rsidTr="00EA330B">
        <w:trPr>
          <w:trHeight w:val="397"/>
        </w:trPr>
        <w:tc>
          <w:tcPr>
            <w:tcW w:w="8500" w:type="dxa"/>
            <w:gridSpan w:val="2"/>
            <w:tcBorders>
              <w:top w:val="single" w:sz="4" w:space="0" w:color="auto"/>
            </w:tcBorders>
            <w:shd w:val="clear" w:color="auto" w:fill="FFFFFF" w:themeFill="background1"/>
            <w:vAlign w:val="center"/>
          </w:tcPr>
          <w:p w14:paraId="76E3343B" w14:textId="2B25514A" w:rsidR="00360192" w:rsidRPr="00B856CC" w:rsidRDefault="00360192" w:rsidP="008F32F2">
            <w:pPr>
              <w:spacing w:before="60"/>
              <w:rPr>
                <w:rFonts w:ascii="Arial" w:hAnsi="Arial" w:cs="Arial"/>
              </w:rPr>
            </w:pPr>
            <w:r w:rsidRPr="00360192">
              <w:rPr>
                <w:rFonts w:ascii="Arial" w:hAnsi="Arial" w:cs="Arial"/>
              </w:rPr>
              <w:t>Must be able to work overtime as required</w:t>
            </w:r>
          </w:p>
        </w:tc>
        <w:tc>
          <w:tcPr>
            <w:tcW w:w="2410" w:type="dxa"/>
            <w:tcBorders>
              <w:top w:val="single" w:sz="4" w:space="0" w:color="auto"/>
            </w:tcBorders>
            <w:shd w:val="clear" w:color="auto" w:fill="FFFFFF" w:themeFill="background1"/>
            <w:vAlign w:val="center"/>
          </w:tcPr>
          <w:p w14:paraId="0557B38C" w14:textId="2E7CEC99" w:rsidR="00360192" w:rsidRDefault="00360192"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9F41A6">
              <w:rPr>
                <w:rFonts w:ascii="Arial" w:hAnsi="Arial" w:cs="Arial"/>
              </w:rPr>
            </w:r>
            <w:r w:rsidR="009F41A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9F41A6">
              <w:rPr>
                <w:rFonts w:ascii="Arial" w:hAnsi="Arial" w:cs="Arial"/>
              </w:rPr>
            </w:r>
            <w:r w:rsidR="009F41A6">
              <w:rPr>
                <w:rFonts w:ascii="Arial" w:hAnsi="Arial" w:cs="Arial"/>
              </w:rPr>
              <w:fldChar w:fldCharType="separate"/>
            </w:r>
            <w:r>
              <w:rPr>
                <w:rFonts w:ascii="Arial" w:hAnsi="Arial" w:cs="Arial"/>
              </w:rPr>
              <w:fldChar w:fldCharType="end"/>
            </w:r>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0881AC0C" w:rsidR="00EA330B" w:rsidRPr="00775CB7" w:rsidRDefault="007A4B01" w:rsidP="00EA330B">
            <w:pPr>
              <w:rPr>
                <w:rFonts w:ascii="Arial" w:hAnsi="Arial" w:cs="Arial"/>
                <w:b/>
                <w:i/>
                <w:u w:val="single"/>
              </w:rPr>
            </w:pPr>
            <w:r>
              <w:rPr>
                <w:rFonts w:ascii="Arial" w:hAnsi="Arial" w:cs="Arial"/>
                <w:b/>
                <w:i/>
                <w:u w:val="single"/>
              </w:rPr>
              <w:t xml:space="preserve">Your written communication skills </w:t>
            </w:r>
            <w:proofErr w:type="gramStart"/>
            <w:r>
              <w:rPr>
                <w:rFonts w:ascii="Arial" w:hAnsi="Arial" w:cs="Arial"/>
                <w:b/>
                <w:i/>
                <w:u w:val="single"/>
              </w:rPr>
              <w:t>will be assess</w:t>
            </w:r>
            <w:r w:rsidR="00FD627A">
              <w:rPr>
                <w:rFonts w:ascii="Arial" w:hAnsi="Arial" w:cs="Arial"/>
                <w:b/>
                <w:i/>
                <w:u w:val="single"/>
              </w:rPr>
              <w:t>ed</w:t>
            </w:r>
            <w:proofErr w:type="gramEnd"/>
            <w:r>
              <w:rPr>
                <w:rFonts w:ascii="Arial" w:hAnsi="Arial" w:cs="Arial"/>
                <w:b/>
                <w:i/>
                <w:u w:val="single"/>
              </w:rPr>
              <w:t xml:space="preserve"> throughout your responses. </w:t>
            </w:r>
          </w:p>
          <w:p w14:paraId="49B82747" w14:textId="77777777" w:rsidR="00EA330B" w:rsidRPr="00775CB7" w:rsidRDefault="00EA330B" w:rsidP="00EA330B">
            <w:pPr>
              <w:rPr>
                <w:rFonts w:ascii="Arial" w:hAnsi="Arial" w:cs="Arial"/>
                <w:i/>
                <w:szCs w:val="24"/>
              </w:rPr>
            </w:pPr>
          </w:p>
        </w:tc>
      </w:tr>
      <w:tr w:rsidR="00FB5066" w:rsidRPr="00A0346B" w14:paraId="0CD8EB72" w14:textId="77777777" w:rsidTr="00FB5066">
        <w:trPr>
          <w:trHeight w:val="540"/>
        </w:trPr>
        <w:tc>
          <w:tcPr>
            <w:tcW w:w="4815" w:type="dxa"/>
            <w:vMerge w:val="restart"/>
            <w:tcBorders>
              <w:top w:val="single" w:sz="4" w:space="0" w:color="auto"/>
              <w:left w:val="single" w:sz="4" w:space="0" w:color="auto"/>
              <w:right w:val="single" w:sz="4" w:space="0" w:color="auto"/>
            </w:tcBorders>
            <w:shd w:val="clear" w:color="auto" w:fill="auto"/>
            <w:vAlign w:val="center"/>
          </w:tcPr>
          <w:p w14:paraId="5FFEB09D" w14:textId="21721F03" w:rsidR="00FB5066" w:rsidRPr="00FB5066" w:rsidRDefault="00FB5066" w:rsidP="00FB5066">
            <w:pPr>
              <w:pStyle w:val="ListParagraph"/>
              <w:numPr>
                <w:ilvl w:val="0"/>
                <w:numId w:val="2"/>
              </w:numPr>
              <w:rPr>
                <w:rFonts w:ascii="Arial" w:hAnsi="Arial" w:cs="Arial"/>
                <w:szCs w:val="24"/>
              </w:rPr>
            </w:pPr>
            <w:r w:rsidRPr="00FB5066">
              <w:rPr>
                <w:rFonts w:ascii="Arial" w:hAnsi="Arial" w:cs="Arial"/>
                <w:szCs w:val="24"/>
              </w:rPr>
              <w:t>Post-secondary education specializing in human resources; or an equivalent combination of related education, training and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29FB5" w14:textId="7D6F3AD3" w:rsidR="00FB5066" w:rsidRDefault="00FB5066" w:rsidP="00EA330B">
            <w:pPr>
              <w:rPr>
                <w:rFonts w:ascii="Calibri" w:hAnsi="Calibri"/>
                <w:b/>
              </w:rPr>
            </w:pPr>
            <w:r>
              <w:rPr>
                <w:rFonts w:ascii="Calibri" w:hAnsi="Calibri"/>
                <w:b/>
              </w:rPr>
              <w:t xml:space="preserve">Please provide a brief overview of your education, training and experience as it relates to the Human Resource Consultant role. In your response, please include a </w:t>
            </w:r>
            <w:proofErr w:type="gramStart"/>
            <w:r>
              <w:rPr>
                <w:rFonts w:ascii="Calibri" w:hAnsi="Calibri"/>
                <w:b/>
              </w:rPr>
              <w:t>high level</w:t>
            </w:r>
            <w:proofErr w:type="gramEnd"/>
            <w:r>
              <w:rPr>
                <w:rFonts w:ascii="Calibri" w:hAnsi="Calibri"/>
                <w:b/>
              </w:rPr>
              <w:t xml:space="preserve"> overview of your employment history including dates and</w:t>
            </w:r>
            <w:r w:rsidR="00FD25A9">
              <w:rPr>
                <w:rFonts w:ascii="Calibri" w:hAnsi="Calibri"/>
                <w:b/>
              </w:rPr>
              <w:t xml:space="preserve"> roles.</w:t>
            </w:r>
            <w:r>
              <w:rPr>
                <w:rFonts w:ascii="Calibri" w:hAnsi="Calibri"/>
                <w:b/>
              </w:rPr>
              <w:t xml:space="preserve"> </w:t>
            </w:r>
          </w:p>
          <w:p w14:paraId="48C933CB" w14:textId="69D4CDC8" w:rsidR="00FB5066" w:rsidRDefault="00FB5066" w:rsidP="00EA330B">
            <w:pPr>
              <w:rPr>
                <w:rFonts w:ascii="Calibri" w:hAnsi="Calibri"/>
                <w:b/>
              </w:rPr>
            </w:pPr>
          </w:p>
          <w:p w14:paraId="72E3163C" w14:textId="6DC27421" w:rsidR="00FB5066" w:rsidRPr="00FB5066" w:rsidRDefault="00FB5066" w:rsidP="00741843">
            <w:pPr>
              <w:rPr>
                <w:rFonts w:ascii="Calibri" w:hAnsi="Calibri"/>
                <w:b/>
                <w:u w:val="single"/>
              </w:rPr>
            </w:pPr>
            <w:r w:rsidRPr="00FB5066">
              <w:rPr>
                <w:rFonts w:ascii="Calibri" w:hAnsi="Calibri"/>
                <w:b/>
                <w:u w:val="single"/>
              </w:rPr>
              <w:t>Your response</w:t>
            </w:r>
            <w:r>
              <w:rPr>
                <w:rFonts w:ascii="Calibri" w:hAnsi="Calibri"/>
                <w:b/>
                <w:u w:val="single"/>
              </w:rPr>
              <w:t xml:space="preserve"> must not exceed a maximum of 15</w:t>
            </w:r>
            <w:r w:rsidRPr="00FB5066">
              <w:rPr>
                <w:rFonts w:ascii="Calibri" w:hAnsi="Calibri"/>
                <w:b/>
                <w:u w:val="single"/>
              </w:rPr>
              <w:t xml:space="preserve">0 words. </w:t>
            </w:r>
          </w:p>
        </w:tc>
      </w:tr>
      <w:tr w:rsidR="00FB5066" w:rsidRPr="00A0346B" w14:paraId="73996643" w14:textId="77777777" w:rsidTr="00CE53EF">
        <w:trPr>
          <w:trHeight w:val="773"/>
        </w:trPr>
        <w:tc>
          <w:tcPr>
            <w:tcW w:w="4815" w:type="dxa"/>
            <w:vMerge/>
            <w:tcBorders>
              <w:left w:val="single" w:sz="4" w:space="0" w:color="auto"/>
              <w:bottom w:val="single" w:sz="4" w:space="0" w:color="auto"/>
              <w:right w:val="single" w:sz="4" w:space="0" w:color="auto"/>
            </w:tcBorders>
            <w:shd w:val="clear" w:color="auto" w:fill="auto"/>
            <w:vAlign w:val="center"/>
          </w:tcPr>
          <w:p w14:paraId="49453FB0" w14:textId="77777777" w:rsidR="00FB5066" w:rsidRPr="00FB5066" w:rsidRDefault="00FB5066" w:rsidP="00FB5066">
            <w:pPr>
              <w:pStyle w:val="ListParagraph"/>
              <w:numPr>
                <w:ilvl w:val="0"/>
                <w:numId w:val="2"/>
              </w:num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27EAD" w14:textId="77777777" w:rsidR="00FB5066" w:rsidRDefault="00FB5066" w:rsidP="00EA330B">
            <w:pPr>
              <w:rPr>
                <w:rFonts w:ascii="Calibri" w:hAnsi="Calibri"/>
              </w:rPr>
            </w:pPr>
          </w:p>
          <w:p w14:paraId="59B04CF9" w14:textId="77777777" w:rsidR="00CE53EF" w:rsidRDefault="00CE53EF" w:rsidP="00EA330B">
            <w:pPr>
              <w:rPr>
                <w:rFonts w:ascii="Calibri" w:hAnsi="Calibri"/>
              </w:rPr>
            </w:pPr>
          </w:p>
          <w:p w14:paraId="36EF9974" w14:textId="77777777" w:rsidR="00CE53EF" w:rsidRDefault="00CE53EF" w:rsidP="00EA330B">
            <w:pPr>
              <w:rPr>
                <w:rFonts w:ascii="Calibri" w:hAnsi="Calibri"/>
              </w:rPr>
            </w:pPr>
          </w:p>
          <w:p w14:paraId="00A92266" w14:textId="5B85CBFD" w:rsidR="00CE53EF" w:rsidRPr="00215917" w:rsidRDefault="00CE53EF" w:rsidP="00EA330B">
            <w:pPr>
              <w:rPr>
                <w:rFonts w:ascii="Calibri" w:hAnsi="Calibri"/>
              </w:rPr>
            </w:pPr>
          </w:p>
        </w:tc>
      </w:tr>
      <w:tr w:rsidR="00FB5066" w:rsidRPr="00A0346B" w14:paraId="587B9622" w14:textId="77777777" w:rsidTr="0067121C">
        <w:trPr>
          <w:cantSplit/>
          <w:trHeight w:val="883"/>
        </w:trPr>
        <w:tc>
          <w:tcPr>
            <w:tcW w:w="4815" w:type="dxa"/>
            <w:vMerge w:val="restart"/>
            <w:tcBorders>
              <w:top w:val="single" w:sz="4" w:space="0" w:color="auto"/>
              <w:left w:val="single" w:sz="4" w:space="0" w:color="auto"/>
              <w:right w:val="single" w:sz="4" w:space="0" w:color="auto"/>
            </w:tcBorders>
            <w:shd w:val="clear" w:color="auto" w:fill="auto"/>
            <w:vAlign w:val="center"/>
          </w:tcPr>
          <w:p w14:paraId="78CD1A66" w14:textId="0391C06A" w:rsidR="00FB5066" w:rsidRPr="00FB5066" w:rsidRDefault="00FB5066" w:rsidP="00FB5066">
            <w:pPr>
              <w:pStyle w:val="ListParagraph"/>
              <w:numPr>
                <w:ilvl w:val="0"/>
                <w:numId w:val="2"/>
              </w:numPr>
              <w:rPr>
                <w:rFonts w:ascii="Arial" w:hAnsi="Arial" w:cs="Arial"/>
                <w:szCs w:val="24"/>
              </w:rPr>
            </w:pPr>
            <w:r w:rsidRPr="00FB5066">
              <w:rPr>
                <w:rFonts w:ascii="Arial" w:hAnsi="Arial" w:cs="Arial"/>
                <w:szCs w:val="24"/>
              </w:rPr>
              <w:t>Experience leading full cycle recruitment and selection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2FCBA" w14:textId="23FBE84F" w:rsidR="00FB5066" w:rsidRPr="00FD25A9" w:rsidRDefault="00FB5066" w:rsidP="00EA330B">
            <w:pPr>
              <w:rPr>
                <w:rFonts w:ascii="Calibri" w:hAnsi="Calibri"/>
                <w:b/>
              </w:rPr>
            </w:pPr>
            <w:r w:rsidRPr="00FD25A9">
              <w:rPr>
                <w:rFonts w:ascii="Calibri" w:hAnsi="Calibri"/>
                <w:b/>
              </w:rPr>
              <w:t>Please describe your experience performing full cycle recruitment (preparing, sourcing, screening, selecting, hiring, and onboarding).</w:t>
            </w:r>
            <w:r w:rsidR="001B7DAA">
              <w:rPr>
                <w:rFonts w:ascii="Calibri" w:hAnsi="Calibri"/>
                <w:b/>
              </w:rPr>
              <w:t xml:space="preserve"> </w:t>
            </w:r>
          </w:p>
          <w:p w14:paraId="0A0E82F6" w14:textId="77777777" w:rsidR="00FB5066" w:rsidRPr="00FD25A9" w:rsidRDefault="00FB5066" w:rsidP="00EA330B">
            <w:pPr>
              <w:rPr>
                <w:rFonts w:ascii="Calibri" w:hAnsi="Calibri"/>
                <w:b/>
              </w:rPr>
            </w:pPr>
          </w:p>
          <w:p w14:paraId="17B010A7" w14:textId="6E4A83D7" w:rsidR="00FB5066" w:rsidRPr="00FD25A9" w:rsidRDefault="00FB5066" w:rsidP="00EA330B">
            <w:pPr>
              <w:rPr>
                <w:rFonts w:ascii="Calibri" w:hAnsi="Calibri"/>
                <w:b/>
              </w:rPr>
            </w:pPr>
            <w:r w:rsidRPr="00FD25A9">
              <w:rPr>
                <w:rFonts w:ascii="Calibri" w:hAnsi="Calibri"/>
                <w:b/>
                <w:u w:val="single"/>
              </w:rPr>
              <w:t>Your response must not exceed a maximum of 200 words.</w:t>
            </w:r>
          </w:p>
        </w:tc>
      </w:tr>
      <w:tr w:rsidR="00FB5066" w:rsidRPr="00A0346B" w14:paraId="1B3222D9" w14:textId="77777777" w:rsidTr="00CE53EF">
        <w:trPr>
          <w:cantSplit/>
          <w:trHeight w:val="773"/>
        </w:trPr>
        <w:tc>
          <w:tcPr>
            <w:tcW w:w="4815" w:type="dxa"/>
            <w:vMerge/>
            <w:tcBorders>
              <w:left w:val="single" w:sz="4" w:space="0" w:color="auto"/>
              <w:bottom w:val="single" w:sz="4" w:space="0" w:color="auto"/>
              <w:right w:val="single" w:sz="4" w:space="0" w:color="auto"/>
            </w:tcBorders>
            <w:shd w:val="clear" w:color="auto" w:fill="auto"/>
            <w:vAlign w:val="center"/>
          </w:tcPr>
          <w:p w14:paraId="22F21714" w14:textId="77777777" w:rsidR="00FB5066" w:rsidRPr="00FB5066" w:rsidRDefault="00FB5066" w:rsidP="00FB5066">
            <w:pPr>
              <w:pStyle w:val="ListParagraph"/>
              <w:numPr>
                <w:ilvl w:val="0"/>
                <w:numId w:val="2"/>
              </w:num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14A7F" w14:textId="77777777" w:rsidR="00FB5066" w:rsidRDefault="00FB5066" w:rsidP="00EA330B">
            <w:pPr>
              <w:rPr>
                <w:rFonts w:ascii="Calibri" w:hAnsi="Calibri"/>
              </w:rPr>
            </w:pPr>
          </w:p>
          <w:p w14:paraId="67D83640" w14:textId="77777777" w:rsidR="00CE53EF" w:rsidRDefault="00CE53EF" w:rsidP="00EA330B">
            <w:pPr>
              <w:rPr>
                <w:rFonts w:ascii="Calibri" w:hAnsi="Calibri"/>
              </w:rPr>
            </w:pPr>
          </w:p>
          <w:p w14:paraId="3EC23BCC" w14:textId="77777777" w:rsidR="00CE53EF" w:rsidRDefault="00CE53EF" w:rsidP="00EA330B">
            <w:pPr>
              <w:rPr>
                <w:rFonts w:ascii="Calibri" w:hAnsi="Calibri"/>
              </w:rPr>
            </w:pPr>
          </w:p>
          <w:p w14:paraId="3C6C20C6" w14:textId="6CA63167" w:rsidR="00CE53EF" w:rsidRPr="00215917" w:rsidRDefault="00CE53EF" w:rsidP="00EA330B">
            <w:pPr>
              <w:rPr>
                <w:rFonts w:ascii="Calibri" w:hAnsi="Calibri"/>
              </w:rPr>
            </w:pPr>
          </w:p>
        </w:tc>
      </w:tr>
      <w:tr w:rsidR="00FB5066" w:rsidRPr="00A0346B" w14:paraId="5EC5B974" w14:textId="77777777" w:rsidTr="00E83AE9">
        <w:trPr>
          <w:cantSplit/>
          <w:trHeight w:val="975"/>
        </w:trPr>
        <w:tc>
          <w:tcPr>
            <w:tcW w:w="4815" w:type="dxa"/>
            <w:vMerge w:val="restart"/>
            <w:tcBorders>
              <w:top w:val="single" w:sz="4" w:space="0" w:color="auto"/>
              <w:left w:val="single" w:sz="4" w:space="0" w:color="auto"/>
              <w:right w:val="single" w:sz="4" w:space="0" w:color="auto"/>
            </w:tcBorders>
            <w:shd w:val="clear" w:color="auto" w:fill="auto"/>
            <w:vAlign w:val="center"/>
          </w:tcPr>
          <w:p w14:paraId="5763EDC0" w14:textId="402F965E" w:rsidR="00FB5066" w:rsidRPr="00FB5066" w:rsidRDefault="00FB5066" w:rsidP="00FB5066">
            <w:pPr>
              <w:pStyle w:val="ListParagraph"/>
              <w:numPr>
                <w:ilvl w:val="0"/>
                <w:numId w:val="2"/>
              </w:numPr>
              <w:rPr>
                <w:rFonts w:ascii="Arial" w:hAnsi="Arial" w:cs="Arial"/>
                <w:szCs w:val="24"/>
              </w:rPr>
            </w:pPr>
            <w:r w:rsidRPr="00FB5066">
              <w:rPr>
                <w:rFonts w:ascii="Arial" w:hAnsi="Arial" w:cs="Arial"/>
                <w:szCs w:val="24"/>
              </w:rPr>
              <w:t xml:space="preserve">Experience with employee and </w:t>
            </w:r>
            <w:proofErr w:type="spellStart"/>
            <w:r w:rsidRPr="00FB5066">
              <w:rPr>
                <w:rFonts w:ascii="Arial" w:hAnsi="Arial" w:cs="Arial"/>
                <w:szCs w:val="24"/>
              </w:rPr>
              <w:t>labour</w:t>
            </w:r>
            <w:proofErr w:type="spellEnd"/>
            <w:r w:rsidRPr="00FB5066">
              <w:rPr>
                <w:rFonts w:ascii="Arial" w:hAnsi="Arial" w:cs="Arial"/>
                <w:szCs w:val="24"/>
              </w:rPr>
              <w:t xml:space="preserve"> relations including conducting investigations, grievance handling and providing advice and guidance to management</w:t>
            </w:r>
            <w:r w:rsidR="00FD25A9">
              <w:rPr>
                <w:rFonts w:ascii="Arial" w:hAnsi="Arial" w:cs="Arial"/>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617AD" w14:textId="5E88A322" w:rsidR="00FB5066" w:rsidRPr="001B7DAA" w:rsidRDefault="00FD25A9" w:rsidP="00EA330B">
            <w:pPr>
              <w:rPr>
                <w:rFonts w:ascii="Calibri" w:hAnsi="Calibri"/>
                <w:b/>
                <w:lang w:val="en-CA"/>
              </w:rPr>
            </w:pPr>
            <w:r>
              <w:rPr>
                <w:rFonts w:ascii="Calibri" w:hAnsi="Calibri"/>
                <w:b/>
              </w:rPr>
              <w:t>Please describe your experience performing investigations. In your respo</w:t>
            </w:r>
            <w:r w:rsidR="00215917">
              <w:rPr>
                <w:rFonts w:ascii="Calibri" w:hAnsi="Calibri"/>
                <w:b/>
              </w:rPr>
              <w:t xml:space="preserve">nse, please include your role, </w:t>
            </w:r>
            <w:r>
              <w:rPr>
                <w:rFonts w:ascii="Calibri" w:hAnsi="Calibri"/>
                <w:b/>
              </w:rPr>
              <w:t>the types of investigations you have conducted</w:t>
            </w:r>
            <w:r w:rsidR="00215917">
              <w:rPr>
                <w:rFonts w:ascii="Calibri" w:hAnsi="Calibri"/>
                <w:b/>
              </w:rPr>
              <w:t>, and where you obtained this experience</w:t>
            </w:r>
            <w:r>
              <w:rPr>
                <w:rFonts w:ascii="Calibri" w:hAnsi="Calibri"/>
                <w:b/>
              </w:rPr>
              <w:t xml:space="preserve">. </w:t>
            </w:r>
          </w:p>
          <w:p w14:paraId="30A91CDA" w14:textId="77777777" w:rsidR="00FD25A9" w:rsidRDefault="00FD25A9" w:rsidP="00EA330B">
            <w:pPr>
              <w:rPr>
                <w:rFonts w:ascii="Calibri" w:hAnsi="Calibri"/>
                <w:b/>
              </w:rPr>
            </w:pPr>
          </w:p>
          <w:p w14:paraId="2FA4C27B" w14:textId="1ADA34FD" w:rsidR="00FD25A9" w:rsidRDefault="00FD25A9" w:rsidP="00EA330B">
            <w:pPr>
              <w:rPr>
                <w:rFonts w:ascii="Calibri" w:hAnsi="Calibri"/>
                <w:b/>
              </w:rPr>
            </w:pPr>
            <w:r w:rsidRPr="00FD25A9">
              <w:rPr>
                <w:rFonts w:ascii="Calibri" w:hAnsi="Calibri"/>
                <w:b/>
                <w:u w:val="single"/>
              </w:rPr>
              <w:t>Your response must not exceed a maximum of 200 words.</w:t>
            </w:r>
          </w:p>
        </w:tc>
      </w:tr>
      <w:tr w:rsidR="00FB5066" w:rsidRPr="00A0346B" w14:paraId="54525A8A" w14:textId="77777777" w:rsidTr="00CE53EF">
        <w:trPr>
          <w:cantSplit/>
          <w:trHeight w:val="775"/>
        </w:trPr>
        <w:tc>
          <w:tcPr>
            <w:tcW w:w="4815" w:type="dxa"/>
            <w:vMerge/>
            <w:tcBorders>
              <w:left w:val="single" w:sz="4" w:space="0" w:color="auto"/>
              <w:bottom w:val="single" w:sz="4" w:space="0" w:color="auto"/>
              <w:right w:val="single" w:sz="4" w:space="0" w:color="auto"/>
            </w:tcBorders>
            <w:shd w:val="clear" w:color="auto" w:fill="auto"/>
            <w:vAlign w:val="center"/>
          </w:tcPr>
          <w:p w14:paraId="1F5FB882" w14:textId="77777777" w:rsidR="00FB5066" w:rsidRPr="00FB5066" w:rsidRDefault="00FB5066" w:rsidP="00FB5066">
            <w:pPr>
              <w:pStyle w:val="ListParagraph"/>
              <w:numPr>
                <w:ilvl w:val="0"/>
                <w:numId w:val="2"/>
              </w:num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1FBEB" w14:textId="77777777" w:rsidR="00FB5066" w:rsidRDefault="00FB5066" w:rsidP="00EA330B">
            <w:pPr>
              <w:rPr>
                <w:rFonts w:ascii="Calibri" w:hAnsi="Calibri"/>
              </w:rPr>
            </w:pPr>
          </w:p>
          <w:p w14:paraId="05C28474" w14:textId="77777777" w:rsidR="00CE53EF" w:rsidRDefault="00CE53EF" w:rsidP="00EA330B">
            <w:pPr>
              <w:rPr>
                <w:rFonts w:ascii="Calibri" w:hAnsi="Calibri"/>
              </w:rPr>
            </w:pPr>
          </w:p>
          <w:p w14:paraId="06C2E214" w14:textId="77777777" w:rsidR="00CE53EF" w:rsidRDefault="00CE53EF" w:rsidP="00EA330B">
            <w:pPr>
              <w:rPr>
                <w:rFonts w:ascii="Calibri" w:hAnsi="Calibri"/>
              </w:rPr>
            </w:pPr>
          </w:p>
          <w:p w14:paraId="36361863" w14:textId="125FF83C" w:rsidR="00CE53EF" w:rsidRPr="00215917" w:rsidRDefault="00CE53EF" w:rsidP="00EA330B">
            <w:pPr>
              <w:rPr>
                <w:rFonts w:ascii="Calibri" w:hAnsi="Calibri"/>
              </w:rPr>
            </w:pPr>
          </w:p>
        </w:tc>
      </w:tr>
      <w:tr w:rsidR="00FB5066" w:rsidRPr="00A0346B" w14:paraId="4DB306B7" w14:textId="77777777" w:rsidTr="008148FE">
        <w:trPr>
          <w:cantSplit/>
          <w:trHeight w:val="975"/>
        </w:trPr>
        <w:tc>
          <w:tcPr>
            <w:tcW w:w="4815" w:type="dxa"/>
            <w:vMerge w:val="restart"/>
            <w:tcBorders>
              <w:top w:val="single" w:sz="4" w:space="0" w:color="auto"/>
              <w:left w:val="single" w:sz="4" w:space="0" w:color="auto"/>
              <w:right w:val="single" w:sz="4" w:space="0" w:color="auto"/>
            </w:tcBorders>
            <w:shd w:val="clear" w:color="auto" w:fill="auto"/>
            <w:vAlign w:val="center"/>
          </w:tcPr>
          <w:p w14:paraId="37B261BA" w14:textId="5B1F1ECB" w:rsidR="00FB5066" w:rsidRPr="00FB5066" w:rsidRDefault="00FB5066" w:rsidP="00FB5066">
            <w:pPr>
              <w:pStyle w:val="ListParagraph"/>
              <w:numPr>
                <w:ilvl w:val="0"/>
                <w:numId w:val="2"/>
              </w:numPr>
              <w:rPr>
                <w:rFonts w:ascii="Arial" w:hAnsi="Arial" w:cs="Arial"/>
                <w:szCs w:val="24"/>
              </w:rPr>
            </w:pPr>
            <w:r w:rsidRPr="00FB5066">
              <w:rPr>
                <w:rFonts w:ascii="Arial" w:hAnsi="Arial" w:cs="Arial"/>
                <w:szCs w:val="24"/>
              </w:rPr>
              <w:t>Experience providing strategic advice to address organizational issues while fostering a culture of innovation, risk taking and resiliency</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ABF73" w14:textId="546DA47A" w:rsidR="00584C11" w:rsidRPr="00584C11" w:rsidRDefault="000067CF" w:rsidP="00584C11">
            <w:pPr>
              <w:rPr>
                <w:rFonts w:ascii="Calibri" w:hAnsi="Calibri"/>
                <w:b/>
                <w:lang w:val="en-CA"/>
              </w:rPr>
            </w:pPr>
            <w:r>
              <w:rPr>
                <w:rFonts w:ascii="Calibri" w:hAnsi="Calibri"/>
                <w:b/>
                <w:lang w:val="en-CA"/>
              </w:rPr>
              <w:t>Please s</w:t>
            </w:r>
            <w:r w:rsidR="00584C11" w:rsidRPr="00584C11">
              <w:rPr>
                <w:rFonts w:ascii="Calibri" w:hAnsi="Calibri"/>
                <w:b/>
                <w:lang w:val="en-CA"/>
              </w:rPr>
              <w:t xml:space="preserve">hare an experience </w:t>
            </w:r>
            <w:r w:rsidR="00844B66">
              <w:rPr>
                <w:rFonts w:ascii="Calibri" w:hAnsi="Calibri"/>
                <w:b/>
                <w:lang w:val="en-CA"/>
              </w:rPr>
              <w:t xml:space="preserve">when you have provided strategic </w:t>
            </w:r>
            <w:proofErr w:type="gramStart"/>
            <w:r w:rsidR="00844B66">
              <w:rPr>
                <w:rFonts w:ascii="Calibri" w:hAnsi="Calibri"/>
                <w:b/>
                <w:lang w:val="en-CA"/>
              </w:rPr>
              <w:t xml:space="preserve">advice </w:t>
            </w:r>
            <w:r w:rsidR="00844B66" w:rsidRPr="00584C11">
              <w:rPr>
                <w:rFonts w:ascii="Calibri" w:hAnsi="Calibri"/>
                <w:b/>
                <w:lang w:val="en-CA"/>
              </w:rPr>
              <w:t xml:space="preserve"> in</w:t>
            </w:r>
            <w:proofErr w:type="gramEnd"/>
            <w:r w:rsidR="00844B66" w:rsidRPr="00584C11">
              <w:rPr>
                <w:rFonts w:ascii="Calibri" w:hAnsi="Calibri"/>
                <w:b/>
                <w:lang w:val="en-CA"/>
              </w:rPr>
              <w:t xml:space="preserve"> which </w:t>
            </w:r>
            <w:r w:rsidR="00584C11" w:rsidRPr="00584C11">
              <w:rPr>
                <w:rFonts w:ascii="Calibri" w:hAnsi="Calibri"/>
                <w:b/>
                <w:lang w:val="en-CA"/>
              </w:rPr>
              <w:t>your assessment of risks helped your c</w:t>
            </w:r>
            <w:r w:rsidR="00584C11">
              <w:rPr>
                <w:rFonts w:ascii="Calibri" w:hAnsi="Calibri"/>
                <w:b/>
                <w:lang w:val="en-CA"/>
              </w:rPr>
              <w:t>lient</w:t>
            </w:r>
            <w:r w:rsidR="00584C11" w:rsidRPr="00584C11">
              <w:rPr>
                <w:rFonts w:ascii="Calibri" w:hAnsi="Calibri"/>
                <w:b/>
                <w:lang w:val="en-CA"/>
              </w:rPr>
              <w:t xml:space="preserve"> make a wise decision. What methods did you use to assess the risks?</w:t>
            </w:r>
            <w:r w:rsidR="00584C11">
              <w:rPr>
                <w:rFonts w:ascii="Calibri" w:hAnsi="Calibri"/>
                <w:b/>
                <w:lang w:val="en-CA"/>
              </w:rPr>
              <w:t xml:space="preserve"> Was it successful?</w:t>
            </w:r>
          </w:p>
          <w:p w14:paraId="4B6A733F" w14:textId="77777777" w:rsidR="001B7DAA" w:rsidRDefault="001B7DAA" w:rsidP="001B7DAA">
            <w:pPr>
              <w:rPr>
                <w:rFonts w:ascii="Calibri" w:hAnsi="Calibri"/>
                <w:b/>
                <w:lang w:val="en-CA"/>
              </w:rPr>
            </w:pPr>
          </w:p>
          <w:p w14:paraId="515BE6D3" w14:textId="036DBD18" w:rsidR="001B7DAA" w:rsidRDefault="001B7DAA" w:rsidP="001B7DAA">
            <w:pPr>
              <w:rPr>
                <w:rFonts w:ascii="Calibri" w:hAnsi="Calibri"/>
                <w:b/>
              </w:rPr>
            </w:pPr>
            <w:r w:rsidRPr="00FD25A9">
              <w:rPr>
                <w:rFonts w:ascii="Calibri" w:hAnsi="Calibri"/>
                <w:b/>
                <w:u w:val="single"/>
              </w:rPr>
              <w:t>Your response must not exceed a maximum of 200 words.</w:t>
            </w:r>
          </w:p>
        </w:tc>
      </w:tr>
      <w:tr w:rsidR="00FB5066" w:rsidRPr="00A0346B" w14:paraId="2B5EF41E" w14:textId="77777777" w:rsidTr="00CE53EF">
        <w:trPr>
          <w:cantSplit/>
          <w:trHeight w:val="726"/>
        </w:trPr>
        <w:tc>
          <w:tcPr>
            <w:tcW w:w="4815" w:type="dxa"/>
            <w:vMerge/>
            <w:tcBorders>
              <w:left w:val="single" w:sz="4" w:space="0" w:color="auto"/>
              <w:bottom w:val="single" w:sz="4" w:space="0" w:color="auto"/>
              <w:right w:val="single" w:sz="4" w:space="0" w:color="auto"/>
            </w:tcBorders>
            <w:shd w:val="clear" w:color="auto" w:fill="auto"/>
            <w:vAlign w:val="center"/>
          </w:tcPr>
          <w:p w14:paraId="31E4B3EB" w14:textId="77777777" w:rsidR="00FB5066" w:rsidRPr="00FB5066" w:rsidRDefault="00FB5066" w:rsidP="00FB5066">
            <w:pPr>
              <w:pStyle w:val="ListParagraph"/>
              <w:numPr>
                <w:ilvl w:val="0"/>
                <w:numId w:val="2"/>
              </w:num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22CA6" w14:textId="77777777" w:rsidR="00FB5066" w:rsidRDefault="00FB5066" w:rsidP="00EA330B">
            <w:pPr>
              <w:rPr>
                <w:rFonts w:ascii="Calibri" w:hAnsi="Calibri"/>
              </w:rPr>
            </w:pPr>
          </w:p>
          <w:p w14:paraId="720C41FB" w14:textId="77777777" w:rsidR="00CE53EF" w:rsidRDefault="00CE53EF" w:rsidP="00EA330B">
            <w:pPr>
              <w:rPr>
                <w:rFonts w:ascii="Calibri" w:hAnsi="Calibri"/>
              </w:rPr>
            </w:pPr>
          </w:p>
          <w:p w14:paraId="15940349" w14:textId="77777777" w:rsidR="00CE53EF" w:rsidRDefault="00CE53EF" w:rsidP="00EA330B">
            <w:pPr>
              <w:rPr>
                <w:rFonts w:ascii="Calibri" w:hAnsi="Calibri"/>
              </w:rPr>
            </w:pPr>
          </w:p>
          <w:p w14:paraId="2DD6FAC4" w14:textId="5B4C34D7" w:rsidR="00CE53EF" w:rsidRPr="00215917" w:rsidRDefault="00CE53EF" w:rsidP="00EA330B">
            <w:pPr>
              <w:rPr>
                <w:rFonts w:ascii="Calibri" w:hAnsi="Calibri"/>
              </w:rPr>
            </w:pPr>
          </w:p>
        </w:tc>
      </w:tr>
      <w:tr w:rsidR="00FB5066" w:rsidRPr="00A0346B" w14:paraId="05B44860" w14:textId="77777777" w:rsidTr="006B1539">
        <w:trPr>
          <w:cantSplit/>
          <w:trHeight w:val="975"/>
        </w:trPr>
        <w:tc>
          <w:tcPr>
            <w:tcW w:w="4815" w:type="dxa"/>
            <w:vMerge w:val="restart"/>
            <w:tcBorders>
              <w:top w:val="single" w:sz="4" w:space="0" w:color="auto"/>
              <w:left w:val="single" w:sz="4" w:space="0" w:color="auto"/>
              <w:right w:val="single" w:sz="4" w:space="0" w:color="auto"/>
            </w:tcBorders>
            <w:shd w:val="clear" w:color="auto" w:fill="auto"/>
            <w:vAlign w:val="center"/>
          </w:tcPr>
          <w:p w14:paraId="037DBCAC" w14:textId="5E95E635" w:rsidR="00FB5066" w:rsidRPr="00FB5066" w:rsidRDefault="00FB5066" w:rsidP="00FB5066">
            <w:pPr>
              <w:pStyle w:val="ListParagraph"/>
              <w:numPr>
                <w:ilvl w:val="0"/>
                <w:numId w:val="2"/>
              </w:numPr>
              <w:rPr>
                <w:rFonts w:ascii="Arial" w:hAnsi="Arial" w:cs="Arial"/>
                <w:szCs w:val="24"/>
              </w:rPr>
            </w:pPr>
            <w:r w:rsidRPr="00FB5066">
              <w:rPr>
                <w:rFonts w:ascii="Arial" w:hAnsi="Arial" w:cs="Arial"/>
                <w:szCs w:val="24"/>
              </w:rPr>
              <w:t>Experience demonstrating political acumen and influence when providing advice on complex and sensitive issues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46474" w14:textId="77777777" w:rsidR="00FB5066" w:rsidRDefault="00DC78C9" w:rsidP="00DC78C9">
            <w:pPr>
              <w:rPr>
                <w:rFonts w:ascii="Calibri" w:hAnsi="Calibri"/>
                <w:b/>
              </w:rPr>
            </w:pPr>
            <w:r>
              <w:rPr>
                <w:rFonts w:ascii="Calibri" w:hAnsi="Calibri"/>
                <w:b/>
              </w:rPr>
              <w:t xml:space="preserve">Please describe a time when you and a client disagreed on the best action to take. How did you overcome the situation to achieve a </w:t>
            </w:r>
            <w:proofErr w:type="spellStart"/>
            <w:r>
              <w:rPr>
                <w:rFonts w:ascii="Calibri" w:hAnsi="Calibri"/>
                <w:b/>
              </w:rPr>
              <w:t>favourable</w:t>
            </w:r>
            <w:proofErr w:type="spellEnd"/>
            <w:r>
              <w:rPr>
                <w:rFonts w:ascii="Calibri" w:hAnsi="Calibri"/>
                <w:b/>
              </w:rPr>
              <w:t xml:space="preserve"> outcome?</w:t>
            </w:r>
          </w:p>
          <w:p w14:paraId="2E846C17" w14:textId="77777777" w:rsidR="00DC78C9" w:rsidRDefault="00DC78C9" w:rsidP="00DC78C9">
            <w:pPr>
              <w:rPr>
                <w:rFonts w:ascii="Calibri" w:hAnsi="Calibri"/>
                <w:b/>
              </w:rPr>
            </w:pPr>
          </w:p>
          <w:p w14:paraId="09BBD3AD" w14:textId="48A2F1D0" w:rsidR="00DC78C9" w:rsidRDefault="00DC78C9" w:rsidP="00DC78C9">
            <w:pPr>
              <w:rPr>
                <w:rFonts w:ascii="Calibri" w:hAnsi="Calibri"/>
                <w:b/>
              </w:rPr>
            </w:pPr>
            <w:r w:rsidRPr="00FD25A9">
              <w:rPr>
                <w:rFonts w:ascii="Calibri" w:hAnsi="Calibri"/>
                <w:b/>
                <w:u w:val="single"/>
              </w:rPr>
              <w:t>Your response must not exceed a maximum of 200 words.</w:t>
            </w:r>
          </w:p>
        </w:tc>
      </w:tr>
      <w:tr w:rsidR="00FB5066" w:rsidRPr="00A0346B" w14:paraId="1EE1A5E8" w14:textId="77777777" w:rsidTr="00CE53EF">
        <w:trPr>
          <w:cantSplit/>
          <w:trHeight w:val="845"/>
        </w:trPr>
        <w:tc>
          <w:tcPr>
            <w:tcW w:w="4815" w:type="dxa"/>
            <w:vMerge/>
            <w:tcBorders>
              <w:left w:val="single" w:sz="4" w:space="0" w:color="auto"/>
              <w:bottom w:val="single" w:sz="4" w:space="0" w:color="auto"/>
              <w:right w:val="single" w:sz="4" w:space="0" w:color="auto"/>
            </w:tcBorders>
            <w:shd w:val="clear" w:color="auto" w:fill="auto"/>
            <w:vAlign w:val="center"/>
          </w:tcPr>
          <w:p w14:paraId="53889F35" w14:textId="77777777" w:rsidR="00FB5066" w:rsidRPr="00FB5066" w:rsidRDefault="00FB5066" w:rsidP="00FB5066">
            <w:pPr>
              <w:pStyle w:val="ListParagraph"/>
              <w:numPr>
                <w:ilvl w:val="0"/>
                <w:numId w:val="2"/>
              </w:num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7F26B" w14:textId="77777777" w:rsidR="00FB5066" w:rsidRDefault="00FB5066" w:rsidP="00EA330B">
            <w:pPr>
              <w:rPr>
                <w:rFonts w:ascii="Calibri" w:hAnsi="Calibri"/>
              </w:rPr>
            </w:pPr>
          </w:p>
          <w:p w14:paraId="492A36F3" w14:textId="77777777" w:rsidR="00CE53EF" w:rsidRDefault="00CE53EF" w:rsidP="00EA330B">
            <w:pPr>
              <w:rPr>
                <w:rFonts w:ascii="Calibri" w:hAnsi="Calibri"/>
              </w:rPr>
            </w:pPr>
          </w:p>
          <w:p w14:paraId="3242485F" w14:textId="77777777" w:rsidR="00CE53EF" w:rsidRDefault="00CE53EF" w:rsidP="00EA330B">
            <w:pPr>
              <w:rPr>
                <w:rFonts w:ascii="Calibri" w:hAnsi="Calibri"/>
              </w:rPr>
            </w:pPr>
          </w:p>
          <w:p w14:paraId="3B509E9C" w14:textId="738AE363" w:rsidR="00CE53EF" w:rsidRPr="00215917" w:rsidRDefault="00CE53EF" w:rsidP="00EA330B">
            <w:pPr>
              <w:rPr>
                <w:rFonts w:ascii="Calibri" w:hAnsi="Calibri"/>
              </w:rPr>
            </w:pPr>
          </w:p>
        </w:tc>
      </w:tr>
      <w:tr w:rsidR="00FB5066" w:rsidRPr="00A0346B" w14:paraId="7AEB036C" w14:textId="77777777" w:rsidTr="001019FA">
        <w:trPr>
          <w:cantSplit/>
          <w:trHeight w:val="975"/>
        </w:trPr>
        <w:tc>
          <w:tcPr>
            <w:tcW w:w="4815" w:type="dxa"/>
            <w:vMerge w:val="restart"/>
            <w:tcBorders>
              <w:top w:val="single" w:sz="4" w:space="0" w:color="auto"/>
              <w:left w:val="single" w:sz="4" w:space="0" w:color="auto"/>
              <w:right w:val="single" w:sz="4" w:space="0" w:color="auto"/>
            </w:tcBorders>
            <w:shd w:val="clear" w:color="auto" w:fill="auto"/>
            <w:vAlign w:val="center"/>
          </w:tcPr>
          <w:p w14:paraId="2600DB23" w14:textId="17F4E49F" w:rsidR="00FB5066" w:rsidRPr="007A4B01" w:rsidRDefault="007A4B01" w:rsidP="007A4B01">
            <w:pPr>
              <w:pStyle w:val="ListParagraph"/>
              <w:numPr>
                <w:ilvl w:val="0"/>
                <w:numId w:val="2"/>
              </w:numPr>
              <w:rPr>
                <w:rFonts w:ascii="Arial" w:hAnsi="Arial" w:cs="Arial"/>
                <w:szCs w:val="24"/>
              </w:rPr>
            </w:pPr>
            <w:r w:rsidRPr="007A4B01">
              <w:rPr>
                <w:rFonts w:ascii="Arial" w:hAnsi="Arial" w:cs="Arial"/>
                <w:szCs w:val="24"/>
              </w:rPr>
              <w:lastRenderedPageBreak/>
              <w:t>Human resource generalist experience in a public sector, unionized environment</w:t>
            </w:r>
            <w:r>
              <w:rPr>
                <w:rFonts w:ascii="Arial" w:hAnsi="Arial" w:cs="Arial"/>
                <w:szCs w:val="24"/>
              </w:rPr>
              <w:t xml:space="preserve"> (DESIRED)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6002E" w14:textId="77777777" w:rsidR="00FB5066" w:rsidRDefault="007A4B01" w:rsidP="00EA330B">
            <w:pPr>
              <w:rPr>
                <w:rFonts w:ascii="Calibri" w:hAnsi="Calibri"/>
                <w:b/>
              </w:rPr>
            </w:pPr>
            <w:r>
              <w:rPr>
                <w:rFonts w:ascii="Calibri" w:hAnsi="Calibri"/>
                <w:b/>
              </w:rPr>
              <w:t>Please</w:t>
            </w:r>
            <w:r w:rsidR="000B2F7C">
              <w:rPr>
                <w:rFonts w:ascii="Calibri" w:hAnsi="Calibri"/>
                <w:b/>
              </w:rPr>
              <w:t xml:space="preserve"> describe your human resource generalist experience in a public sector, unionized environment. </w:t>
            </w:r>
          </w:p>
          <w:p w14:paraId="2DB813DA" w14:textId="77777777" w:rsidR="00215917" w:rsidRDefault="00215917" w:rsidP="00EA330B">
            <w:pPr>
              <w:rPr>
                <w:rFonts w:ascii="Calibri" w:hAnsi="Calibri"/>
                <w:b/>
              </w:rPr>
            </w:pPr>
          </w:p>
          <w:p w14:paraId="09E39580" w14:textId="33BE3422" w:rsidR="00215917" w:rsidRDefault="00215917" w:rsidP="00EA330B">
            <w:pPr>
              <w:rPr>
                <w:rFonts w:ascii="Calibri" w:hAnsi="Calibri"/>
                <w:b/>
              </w:rPr>
            </w:pPr>
            <w:r w:rsidRPr="00FB5066">
              <w:rPr>
                <w:rFonts w:ascii="Calibri" w:hAnsi="Calibri"/>
                <w:b/>
                <w:u w:val="single"/>
              </w:rPr>
              <w:t>Your response</w:t>
            </w:r>
            <w:r>
              <w:rPr>
                <w:rFonts w:ascii="Calibri" w:hAnsi="Calibri"/>
                <w:b/>
                <w:u w:val="single"/>
              </w:rPr>
              <w:t xml:space="preserve"> must not exceed a maximum of 15</w:t>
            </w:r>
            <w:r w:rsidRPr="00FB5066">
              <w:rPr>
                <w:rFonts w:ascii="Calibri" w:hAnsi="Calibri"/>
                <w:b/>
                <w:u w:val="single"/>
              </w:rPr>
              <w:t>0 words</w:t>
            </w:r>
          </w:p>
        </w:tc>
      </w:tr>
      <w:tr w:rsidR="00FB5066" w:rsidRPr="00A0346B" w14:paraId="4249FEDF" w14:textId="77777777" w:rsidTr="00CE53EF">
        <w:trPr>
          <w:cantSplit/>
          <w:trHeight w:val="563"/>
        </w:trPr>
        <w:tc>
          <w:tcPr>
            <w:tcW w:w="4815" w:type="dxa"/>
            <w:vMerge/>
            <w:tcBorders>
              <w:left w:val="single" w:sz="4" w:space="0" w:color="auto"/>
              <w:right w:val="single" w:sz="4" w:space="0" w:color="auto"/>
            </w:tcBorders>
            <w:shd w:val="clear" w:color="auto" w:fill="auto"/>
            <w:vAlign w:val="center"/>
          </w:tcPr>
          <w:p w14:paraId="5BE3679D" w14:textId="77777777" w:rsidR="00FB5066" w:rsidRPr="00B856CC" w:rsidRDefault="00FB5066" w:rsidP="007A4B01">
            <w:pPr>
              <w:pStyle w:val="ListParagraph"/>
              <w:numPr>
                <w:ilvl w:val="0"/>
                <w:numId w:val="2"/>
              </w:num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94982" w14:textId="77777777" w:rsidR="00FB5066" w:rsidRDefault="00FB5066" w:rsidP="00EA330B">
            <w:pPr>
              <w:rPr>
                <w:rFonts w:ascii="Calibri" w:hAnsi="Calibri"/>
              </w:rPr>
            </w:pPr>
          </w:p>
          <w:p w14:paraId="73781463" w14:textId="77777777" w:rsidR="00CE53EF" w:rsidRDefault="00CE53EF" w:rsidP="00EA330B">
            <w:pPr>
              <w:rPr>
                <w:rFonts w:ascii="Calibri" w:hAnsi="Calibri"/>
              </w:rPr>
            </w:pPr>
          </w:p>
          <w:p w14:paraId="518CBA8A" w14:textId="77777777" w:rsidR="00CE53EF" w:rsidRDefault="00CE53EF" w:rsidP="00EA330B">
            <w:pPr>
              <w:rPr>
                <w:rFonts w:ascii="Calibri" w:hAnsi="Calibri"/>
              </w:rPr>
            </w:pPr>
          </w:p>
          <w:p w14:paraId="3E0AE041" w14:textId="60B3172B" w:rsidR="00CE53EF" w:rsidRPr="00215917" w:rsidRDefault="00CE53EF" w:rsidP="00EA330B">
            <w:pPr>
              <w:rPr>
                <w:rFonts w:ascii="Calibri" w:hAnsi="Calibri"/>
              </w:rPr>
            </w:pPr>
          </w:p>
        </w:tc>
      </w:tr>
      <w:tr w:rsidR="00FB5066" w:rsidRPr="00A0346B" w14:paraId="62251B88" w14:textId="77777777" w:rsidTr="00FB5066">
        <w:trPr>
          <w:cantSplit/>
          <w:trHeight w:val="488"/>
        </w:trPr>
        <w:tc>
          <w:tcPr>
            <w:tcW w:w="4815" w:type="dxa"/>
            <w:vMerge w:val="restart"/>
            <w:tcBorders>
              <w:left w:val="single" w:sz="4" w:space="0" w:color="auto"/>
              <w:right w:val="single" w:sz="4" w:space="0" w:color="auto"/>
            </w:tcBorders>
            <w:shd w:val="clear" w:color="auto" w:fill="auto"/>
            <w:vAlign w:val="center"/>
          </w:tcPr>
          <w:p w14:paraId="726E254E" w14:textId="0F06DE15" w:rsidR="00FB5066" w:rsidRPr="007A4B01" w:rsidRDefault="007A4B01" w:rsidP="007A4B01">
            <w:pPr>
              <w:pStyle w:val="ListParagraph"/>
              <w:numPr>
                <w:ilvl w:val="0"/>
                <w:numId w:val="2"/>
              </w:numPr>
              <w:rPr>
                <w:rFonts w:ascii="Arial" w:hAnsi="Arial" w:cs="Arial"/>
                <w:szCs w:val="24"/>
              </w:rPr>
            </w:pPr>
            <w:r w:rsidRPr="007A4B01">
              <w:rPr>
                <w:rFonts w:ascii="Arial" w:hAnsi="Arial" w:cs="Arial"/>
                <w:szCs w:val="24"/>
              </w:rPr>
              <w:t>Experience related to compensation and job evaluation</w:t>
            </w:r>
            <w:r>
              <w:rPr>
                <w:rFonts w:ascii="Arial" w:hAnsi="Arial" w:cs="Arial"/>
                <w:szCs w:val="24"/>
              </w:rPr>
              <w:t xml:space="preserve"> (DESIRED)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470A3" w14:textId="7DAEA0C8" w:rsidR="00FB5066" w:rsidRDefault="00215917" w:rsidP="00EA330B">
            <w:pPr>
              <w:rPr>
                <w:rFonts w:ascii="Calibri" w:hAnsi="Calibri"/>
                <w:b/>
              </w:rPr>
            </w:pPr>
            <w:r>
              <w:rPr>
                <w:rFonts w:ascii="Calibri" w:hAnsi="Calibri"/>
                <w:b/>
              </w:rPr>
              <w:t xml:space="preserve">Please describe your experience related to compensation and job evaluation. </w:t>
            </w:r>
          </w:p>
          <w:p w14:paraId="01F938D8" w14:textId="77777777" w:rsidR="00215917" w:rsidRDefault="00215917" w:rsidP="00EA330B">
            <w:pPr>
              <w:rPr>
                <w:rFonts w:ascii="Calibri" w:hAnsi="Calibri"/>
                <w:b/>
              </w:rPr>
            </w:pPr>
          </w:p>
          <w:p w14:paraId="069A225E" w14:textId="7419F023" w:rsidR="00215917" w:rsidRDefault="00215917" w:rsidP="00EA330B">
            <w:pPr>
              <w:rPr>
                <w:rFonts w:ascii="Calibri" w:hAnsi="Calibri"/>
                <w:b/>
              </w:rPr>
            </w:pPr>
            <w:r w:rsidRPr="000B2F7C">
              <w:rPr>
                <w:rFonts w:ascii="Calibri" w:hAnsi="Calibri"/>
                <w:b/>
                <w:u w:val="single"/>
              </w:rPr>
              <w:t>Your response must not exceed a maximum of 200 words.</w:t>
            </w:r>
          </w:p>
        </w:tc>
      </w:tr>
      <w:tr w:rsidR="00FB5066" w:rsidRPr="00A0346B" w14:paraId="4BB9BF1A" w14:textId="77777777" w:rsidTr="00FB5066">
        <w:trPr>
          <w:cantSplit/>
          <w:trHeight w:val="487"/>
        </w:trPr>
        <w:tc>
          <w:tcPr>
            <w:tcW w:w="4815" w:type="dxa"/>
            <w:vMerge/>
            <w:tcBorders>
              <w:left w:val="single" w:sz="4" w:space="0" w:color="auto"/>
              <w:right w:val="single" w:sz="4" w:space="0" w:color="auto"/>
            </w:tcBorders>
            <w:shd w:val="clear" w:color="auto" w:fill="auto"/>
            <w:vAlign w:val="center"/>
          </w:tcPr>
          <w:p w14:paraId="3FA2AECC" w14:textId="77777777" w:rsidR="00FB5066" w:rsidRPr="00B856CC" w:rsidRDefault="00FB5066" w:rsidP="007A4B01">
            <w:pPr>
              <w:pStyle w:val="ListParagraph"/>
              <w:numPr>
                <w:ilvl w:val="0"/>
                <w:numId w:val="2"/>
              </w:num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93839" w14:textId="77777777" w:rsidR="00FB5066" w:rsidRDefault="00FB5066" w:rsidP="00EA330B">
            <w:pPr>
              <w:rPr>
                <w:rFonts w:ascii="Calibri" w:hAnsi="Calibri"/>
              </w:rPr>
            </w:pPr>
          </w:p>
          <w:p w14:paraId="554325EC" w14:textId="77777777" w:rsidR="00CE53EF" w:rsidRDefault="00CE53EF" w:rsidP="00EA330B">
            <w:pPr>
              <w:rPr>
                <w:rFonts w:ascii="Calibri" w:hAnsi="Calibri"/>
              </w:rPr>
            </w:pPr>
          </w:p>
          <w:p w14:paraId="46D93309" w14:textId="77777777" w:rsidR="00CE53EF" w:rsidRDefault="00CE53EF" w:rsidP="00EA330B">
            <w:pPr>
              <w:rPr>
                <w:rFonts w:ascii="Calibri" w:hAnsi="Calibri"/>
              </w:rPr>
            </w:pPr>
          </w:p>
          <w:p w14:paraId="5F188BD8" w14:textId="0C12C340" w:rsidR="00CE53EF" w:rsidRPr="00215917" w:rsidRDefault="00CE53EF" w:rsidP="00EA330B">
            <w:pPr>
              <w:rPr>
                <w:rFonts w:ascii="Calibri" w:hAnsi="Calibri"/>
              </w:rPr>
            </w:pPr>
          </w:p>
        </w:tc>
      </w:tr>
      <w:tr w:rsidR="00FB5066" w:rsidRPr="00A0346B" w14:paraId="4B83363C" w14:textId="77777777" w:rsidTr="00FB5066">
        <w:trPr>
          <w:cantSplit/>
          <w:trHeight w:val="488"/>
        </w:trPr>
        <w:tc>
          <w:tcPr>
            <w:tcW w:w="4815" w:type="dxa"/>
            <w:vMerge w:val="restart"/>
            <w:tcBorders>
              <w:left w:val="single" w:sz="4" w:space="0" w:color="auto"/>
              <w:right w:val="single" w:sz="4" w:space="0" w:color="auto"/>
            </w:tcBorders>
            <w:shd w:val="clear" w:color="auto" w:fill="auto"/>
            <w:vAlign w:val="center"/>
          </w:tcPr>
          <w:p w14:paraId="3D6A17D4" w14:textId="43FF528E" w:rsidR="00FB5066" w:rsidRPr="007A4B01" w:rsidRDefault="007A4B01" w:rsidP="007A4B01">
            <w:pPr>
              <w:pStyle w:val="ListParagraph"/>
              <w:numPr>
                <w:ilvl w:val="0"/>
                <w:numId w:val="2"/>
              </w:numPr>
              <w:rPr>
                <w:rFonts w:ascii="Arial" w:hAnsi="Arial" w:cs="Arial"/>
                <w:szCs w:val="24"/>
              </w:rPr>
            </w:pPr>
            <w:r w:rsidRPr="007A4B01">
              <w:rPr>
                <w:rFonts w:ascii="Arial" w:hAnsi="Arial" w:cs="Arial"/>
                <w:szCs w:val="24"/>
              </w:rPr>
              <w:t>Experience developing and facilitating training and development programs or materials</w:t>
            </w:r>
            <w:r>
              <w:rPr>
                <w:rFonts w:ascii="Arial" w:hAnsi="Arial" w:cs="Arial"/>
                <w:szCs w:val="24"/>
              </w:rPr>
              <w:t xml:space="preserve"> (DESIRED)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21461" w14:textId="02B7FEF3" w:rsidR="00FB5066" w:rsidRDefault="000B2F7C" w:rsidP="00EA330B">
            <w:pPr>
              <w:rPr>
                <w:rFonts w:ascii="Calibri" w:hAnsi="Calibri"/>
                <w:b/>
              </w:rPr>
            </w:pPr>
            <w:r>
              <w:rPr>
                <w:rFonts w:ascii="Calibri" w:hAnsi="Calibri"/>
                <w:b/>
              </w:rPr>
              <w:t xml:space="preserve">Please describe </w:t>
            </w:r>
            <w:r w:rsidR="00844B66">
              <w:rPr>
                <w:rFonts w:ascii="Calibri" w:hAnsi="Calibri"/>
                <w:b/>
              </w:rPr>
              <w:t>your</w:t>
            </w:r>
            <w:r>
              <w:rPr>
                <w:rFonts w:ascii="Calibri" w:hAnsi="Calibri"/>
                <w:b/>
              </w:rPr>
              <w:t xml:space="preserve"> planning process for </w:t>
            </w:r>
            <w:r w:rsidR="00844B66">
              <w:rPr>
                <w:rFonts w:ascii="Calibri" w:hAnsi="Calibri"/>
                <w:b/>
              </w:rPr>
              <w:t>training that you have done</w:t>
            </w:r>
            <w:r>
              <w:rPr>
                <w:rFonts w:ascii="Calibri" w:hAnsi="Calibri"/>
                <w:b/>
              </w:rPr>
              <w:t>. What was the training and was it successful?</w:t>
            </w:r>
          </w:p>
          <w:p w14:paraId="2317154A" w14:textId="77777777" w:rsidR="000B2F7C" w:rsidRDefault="000B2F7C" w:rsidP="00EA330B">
            <w:pPr>
              <w:rPr>
                <w:rFonts w:ascii="Calibri" w:hAnsi="Calibri"/>
                <w:b/>
              </w:rPr>
            </w:pPr>
          </w:p>
          <w:p w14:paraId="2A20E879" w14:textId="66ED78DE" w:rsidR="000B2F7C" w:rsidRPr="000B2F7C" w:rsidRDefault="000B2F7C" w:rsidP="00EA330B">
            <w:pPr>
              <w:rPr>
                <w:rFonts w:ascii="Calibri" w:hAnsi="Calibri"/>
                <w:b/>
                <w:u w:val="single"/>
              </w:rPr>
            </w:pPr>
            <w:r w:rsidRPr="000B2F7C">
              <w:rPr>
                <w:rFonts w:ascii="Calibri" w:hAnsi="Calibri"/>
                <w:b/>
                <w:u w:val="single"/>
              </w:rPr>
              <w:t>Your response must not exceed a maximum of 200 words.</w:t>
            </w:r>
          </w:p>
        </w:tc>
      </w:tr>
      <w:tr w:rsidR="00FB5066" w:rsidRPr="00A0346B" w14:paraId="11655CFB" w14:textId="77777777" w:rsidTr="00FB5066">
        <w:trPr>
          <w:cantSplit/>
          <w:trHeight w:val="487"/>
        </w:trPr>
        <w:tc>
          <w:tcPr>
            <w:tcW w:w="4815" w:type="dxa"/>
            <w:vMerge/>
            <w:tcBorders>
              <w:left w:val="single" w:sz="4" w:space="0" w:color="auto"/>
              <w:right w:val="single" w:sz="4" w:space="0" w:color="auto"/>
            </w:tcBorders>
            <w:shd w:val="clear" w:color="auto" w:fill="auto"/>
            <w:vAlign w:val="center"/>
          </w:tcPr>
          <w:p w14:paraId="5D42F322" w14:textId="77777777" w:rsidR="00FB5066" w:rsidRPr="00B856CC" w:rsidRDefault="00FB5066" w:rsidP="007A4B01">
            <w:pPr>
              <w:pStyle w:val="ListParagraph"/>
              <w:numPr>
                <w:ilvl w:val="0"/>
                <w:numId w:val="2"/>
              </w:num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85E6A9" w14:textId="77777777" w:rsidR="00FB5066" w:rsidRDefault="00FB5066" w:rsidP="00EA330B">
            <w:pPr>
              <w:rPr>
                <w:rFonts w:ascii="Calibri" w:hAnsi="Calibri"/>
              </w:rPr>
            </w:pPr>
          </w:p>
          <w:p w14:paraId="538D03C9" w14:textId="77777777" w:rsidR="00CE53EF" w:rsidRDefault="00CE53EF" w:rsidP="00EA330B">
            <w:pPr>
              <w:rPr>
                <w:rFonts w:ascii="Calibri" w:hAnsi="Calibri"/>
              </w:rPr>
            </w:pPr>
          </w:p>
          <w:p w14:paraId="4FC9D717" w14:textId="77777777" w:rsidR="00CE53EF" w:rsidRDefault="00CE53EF" w:rsidP="00EA330B">
            <w:pPr>
              <w:rPr>
                <w:rFonts w:ascii="Calibri" w:hAnsi="Calibri"/>
              </w:rPr>
            </w:pPr>
          </w:p>
          <w:p w14:paraId="6C764C98" w14:textId="63D72596" w:rsidR="00CE53EF" w:rsidRPr="00215917" w:rsidRDefault="00CE53EF" w:rsidP="00EA330B">
            <w:pPr>
              <w:rPr>
                <w:rFonts w:ascii="Calibri" w:hAnsi="Calibri"/>
              </w:rPr>
            </w:pPr>
          </w:p>
        </w:tc>
      </w:tr>
    </w:tbl>
    <w:p w14:paraId="0939C2EC" w14:textId="77777777" w:rsidR="00A73767" w:rsidRDefault="00A73767" w:rsidP="00DD169B">
      <w:pPr>
        <w:rPr>
          <w:sz w:val="24"/>
          <w:szCs w:val="24"/>
        </w:rPr>
      </w:pPr>
    </w:p>
    <w:p w14:paraId="087EB0A9" w14:textId="77777777" w:rsidR="006133AB" w:rsidRPr="006133AB" w:rsidRDefault="006133AB" w:rsidP="006133AB">
      <w:pPr>
        <w:spacing w:before="120"/>
        <w:jc w:val="center"/>
        <w:rPr>
          <w:rFonts w:ascii="Arial" w:hAnsi="Arial" w:cs="Arial"/>
          <w:szCs w:val="24"/>
          <w:lang w:val="en-CA"/>
        </w:rPr>
      </w:pPr>
      <w:r w:rsidRPr="006133AB">
        <w:rPr>
          <w:rFonts w:ascii="Arial" w:hAnsi="Arial" w:cs="Arial"/>
          <w:szCs w:val="24"/>
          <w:lang w:val="en-CA"/>
        </w:rPr>
        <w:t>Please submit this application screening form along with a copy of your resume any other required documents outlined in the job advertisement.</w:t>
      </w:r>
    </w:p>
    <w:p w14:paraId="17063E48" w14:textId="77777777" w:rsidR="00B856CC" w:rsidRDefault="00B856CC" w:rsidP="00B856CC">
      <w:pPr>
        <w:spacing w:before="120"/>
        <w:jc w:val="center"/>
        <w:rPr>
          <w:rFonts w:ascii="Arial" w:eastAsia="Arial" w:hAnsi="Arial" w:cs="Arial"/>
        </w:rPr>
      </w:pPr>
      <w:r>
        <w:rPr>
          <w:rFonts w:ascii="Arial" w:eastAsia="Arial" w:hAnsi="Arial" w:cs="Arial"/>
          <w:b/>
        </w:rPr>
        <w:t xml:space="preserve">We thank all who apply and advise that only those selected for further consideration </w:t>
      </w:r>
      <w:proofErr w:type="gramStart"/>
      <w:r>
        <w:rPr>
          <w:rFonts w:ascii="Arial" w:eastAsia="Arial" w:hAnsi="Arial" w:cs="Arial"/>
          <w:b/>
        </w:rPr>
        <w:t>will be contacted</w:t>
      </w:r>
      <w:proofErr w:type="gramEnd"/>
      <w:r>
        <w:rPr>
          <w:rFonts w:ascii="Arial" w:eastAsia="Arial" w:hAnsi="Arial" w:cs="Arial"/>
          <w:b/>
        </w:rPr>
        <w:t>.</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8E370" w14:textId="77777777" w:rsidR="009F41A6" w:rsidRDefault="009F41A6" w:rsidP="007856F6">
      <w:r>
        <w:separator/>
      </w:r>
    </w:p>
  </w:endnote>
  <w:endnote w:type="continuationSeparator" w:id="0">
    <w:p w14:paraId="62DF5CCC" w14:textId="77777777" w:rsidR="009F41A6" w:rsidRDefault="009F41A6"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BBE6A81"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1B7DAA">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1B7DAA">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03A78BBD"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1B7DAA">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1B7DAA">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11C1D" w14:textId="77777777" w:rsidR="009F41A6" w:rsidRDefault="009F41A6" w:rsidP="007856F6">
      <w:r>
        <w:separator/>
      </w:r>
    </w:p>
  </w:footnote>
  <w:footnote w:type="continuationSeparator" w:id="0">
    <w:p w14:paraId="11275034" w14:textId="77777777" w:rsidR="009F41A6" w:rsidRDefault="009F41A6"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F16C471E"/>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01264C"/>
    <w:multiLevelType w:val="hybridMultilevel"/>
    <w:tmpl w:val="E1285E52"/>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DC275E8"/>
    <w:multiLevelType w:val="hybridMultilevel"/>
    <w:tmpl w:val="4A96F56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E4A63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067CF"/>
    <w:rsid w:val="00010377"/>
    <w:rsid w:val="00016C86"/>
    <w:rsid w:val="00023AA6"/>
    <w:rsid w:val="000451B7"/>
    <w:rsid w:val="000B2F7C"/>
    <w:rsid w:val="000B6584"/>
    <w:rsid w:val="000C2E58"/>
    <w:rsid w:val="000C4793"/>
    <w:rsid w:val="000D475E"/>
    <w:rsid w:val="000E171C"/>
    <w:rsid w:val="00106047"/>
    <w:rsid w:val="001064ED"/>
    <w:rsid w:val="00116A3B"/>
    <w:rsid w:val="0012635C"/>
    <w:rsid w:val="00146545"/>
    <w:rsid w:val="001509F0"/>
    <w:rsid w:val="0015624F"/>
    <w:rsid w:val="00174F73"/>
    <w:rsid w:val="001A1FEB"/>
    <w:rsid w:val="001B7DAA"/>
    <w:rsid w:val="001C688A"/>
    <w:rsid w:val="001D494C"/>
    <w:rsid w:val="001E21BC"/>
    <w:rsid w:val="00215917"/>
    <w:rsid w:val="00222604"/>
    <w:rsid w:val="00233860"/>
    <w:rsid w:val="00237EB9"/>
    <w:rsid w:val="00260EFC"/>
    <w:rsid w:val="00293D76"/>
    <w:rsid w:val="002A482A"/>
    <w:rsid w:val="002D6513"/>
    <w:rsid w:val="00315B07"/>
    <w:rsid w:val="003304A1"/>
    <w:rsid w:val="00335F4A"/>
    <w:rsid w:val="00344B13"/>
    <w:rsid w:val="003551B0"/>
    <w:rsid w:val="003562B7"/>
    <w:rsid w:val="00360192"/>
    <w:rsid w:val="00380B03"/>
    <w:rsid w:val="00382E58"/>
    <w:rsid w:val="003A2A03"/>
    <w:rsid w:val="003C0087"/>
    <w:rsid w:val="00407982"/>
    <w:rsid w:val="0042475D"/>
    <w:rsid w:val="00433AA9"/>
    <w:rsid w:val="00441F14"/>
    <w:rsid w:val="004770EA"/>
    <w:rsid w:val="0048064C"/>
    <w:rsid w:val="004858C5"/>
    <w:rsid w:val="0049338F"/>
    <w:rsid w:val="004B1CAA"/>
    <w:rsid w:val="00524891"/>
    <w:rsid w:val="00542849"/>
    <w:rsid w:val="00563977"/>
    <w:rsid w:val="00584C11"/>
    <w:rsid w:val="005B0250"/>
    <w:rsid w:val="005B2ABC"/>
    <w:rsid w:val="005B5F07"/>
    <w:rsid w:val="006133AB"/>
    <w:rsid w:val="00621D20"/>
    <w:rsid w:val="006659B1"/>
    <w:rsid w:val="0066748C"/>
    <w:rsid w:val="00692765"/>
    <w:rsid w:val="006B4D89"/>
    <w:rsid w:val="006C21E9"/>
    <w:rsid w:val="006D4D3B"/>
    <w:rsid w:val="0070541C"/>
    <w:rsid w:val="00721B79"/>
    <w:rsid w:val="00733685"/>
    <w:rsid w:val="00741843"/>
    <w:rsid w:val="00770644"/>
    <w:rsid w:val="00775CB7"/>
    <w:rsid w:val="007856F6"/>
    <w:rsid w:val="007A4B01"/>
    <w:rsid w:val="007A53E4"/>
    <w:rsid w:val="007A6C92"/>
    <w:rsid w:val="007C7984"/>
    <w:rsid w:val="00801E55"/>
    <w:rsid w:val="00841259"/>
    <w:rsid w:val="00844B66"/>
    <w:rsid w:val="00852B85"/>
    <w:rsid w:val="008661F3"/>
    <w:rsid w:val="00883E3D"/>
    <w:rsid w:val="00893B03"/>
    <w:rsid w:val="008F32F2"/>
    <w:rsid w:val="00904E50"/>
    <w:rsid w:val="00905841"/>
    <w:rsid w:val="00914BB7"/>
    <w:rsid w:val="009245EE"/>
    <w:rsid w:val="0094594B"/>
    <w:rsid w:val="009863EA"/>
    <w:rsid w:val="009F41A6"/>
    <w:rsid w:val="009F7DB2"/>
    <w:rsid w:val="00A02387"/>
    <w:rsid w:val="00A23AC9"/>
    <w:rsid w:val="00A70FE5"/>
    <w:rsid w:val="00A73767"/>
    <w:rsid w:val="00A961DC"/>
    <w:rsid w:val="00AB2907"/>
    <w:rsid w:val="00AF7628"/>
    <w:rsid w:val="00B179CC"/>
    <w:rsid w:val="00B26EFC"/>
    <w:rsid w:val="00B73A25"/>
    <w:rsid w:val="00B856CC"/>
    <w:rsid w:val="00B85EBD"/>
    <w:rsid w:val="00BB2E9A"/>
    <w:rsid w:val="00BD093A"/>
    <w:rsid w:val="00BE06C2"/>
    <w:rsid w:val="00BF0D2D"/>
    <w:rsid w:val="00BF4852"/>
    <w:rsid w:val="00C35796"/>
    <w:rsid w:val="00C40EC3"/>
    <w:rsid w:val="00C82687"/>
    <w:rsid w:val="00C873AF"/>
    <w:rsid w:val="00C95A20"/>
    <w:rsid w:val="00C97533"/>
    <w:rsid w:val="00CA19BC"/>
    <w:rsid w:val="00CB75F1"/>
    <w:rsid w:val="00CC365D"/>
    <w:rsid w:val="00CC6FCF"/>
    <w:rsid w:val="00CE1AED"/>
    <w:rsid w:val="00CE2B5C"/>
    <w:rsid w:val="00CE53EF"/>
    <w:rsid w:val="00CE5A17"/>
    <w:rsid w:val="00D46084"/>
    <w:rsid w:val="00D4712F"/>
    <w:rsid w:val="00D57BC4"/>
    <w:rsid w:val="00DC78C9"/>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B5066"/>
    <w:rsid w:val="00FC07FB"/>
    <w:rsid w:val="00FD25A9"/>
    <w:rsid w:val="00FD62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8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4.xml><?xml version="1.0" encoding="utf-8"?>
<ds:datastoreItem xmlns:ds="http://schemas.openxmlformats.org/officeDocument/2006/customXml" ds:itemID="{AC8A9395-57DE-4A95-A83A-89418F35A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Smiley, Linda (FIN)</cp:lastModifiedBy>
  <cp:revision>2</cp:revision>
  <cp:lastPrinted>2020-07-20T18:40:00Z</cp:lastPrinted>
  <dcterms:created xsi:type="dcterms:W3CDTF">2022-10-11T16:50:00Z</dcterms:created>
  <dcterms:modified xsi:type="dcterms:W3CDTF">2022-10-11T16:50:00Z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