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7C9D83E" w:rsidR="000D475E" w:rsidRPr="00A0346B" w:rsidRDefault="00E37D7C" w:rsidP="000D475E">
            <w:pPr>
              <w:spacing w:before="120"/>
              <w:rPr>
                <w:rFonts w:ascii="Arial" w:hAnsi="Arial" w:cs="Arial"/>
              </w:rPr>
            </w:pPr>
            <w:r w:rsidRPr="00E37D7C">
              <w:rPr>
                <w:rFonts w:ascii="Arial" w:hAnsi="Arial" w:cs="Arial"/>
              </w:rPr>
              <w:t>40143</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393BFEE" w:rsidR="000D475E" w:rsidRPr="00A0346B" w:rsidRDefault="00E37D7C" w:rsidP="000D475E">
            <w:pPr>
              <w:spacing w:before="120"/>
              <w:rPr>
                <w:rFonts w:ascii="Arial" w:hAnsi="Arial" w:cs="Arial"/>
              </w:rPr>
            </w:pPr>
            <w:r w:rsidRPr="00E37D7C">
              <w:rPr>
                <w:rFonts w:ascii="Arial" w:hAnsi="Arial" w:cs="Arial"/>
              </w:rPr>
              <w:t>Aggregate Geologist</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21B0B">
              <w:rPr>
                <w:rFonts w:ascii="Arial" w:hAnsi="Arial" w:cs="Arial"/>
                <w:b/>
              </w:rPr>
            </w:r>
            <w:r w:rsidR="00E21B0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6D14664B" w:rsidR="00EA330B" w:rsidRPr="00E37D7C" w:rsidRDefault="00E37D7C" w:rsidP="008F32F2">
            <w:pPr>
              <w:spacing w:before="60"/>
              <w:rPr>
                <w:rFonts w:ascii="Arial" w:hAnsi="Arial" w:cs="Arial"/>
              </w:rPr>
            </w:pPr>
            <w:r w:rsidRPr="00E37D7C">
              <w:rPr>
                <w:rFonts w:ascii="Arial" w:hAnsi="Arial" w:cs="Arial"/>
              </w:rPr>
              <w:t>Ability to do field work requiring overnight stays for up to 3 weeks each year.</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1BDE08D" w:rsidR="00EA330B" w:rsidRPr="00E37D7C" w:rsidRDefault="00E37D7C" w:rsidP="001027D3">
            <w:pPr>
              <w:spacing w:before="60"/>
              <w:rPr>
                <w:rFonts w:ascii="Arial" w:hAnsi="Arial" w:cs="Arial"/>
              </w:rPr>
            </w:pPr>
            <w:r w:rsidRPr="00E37D7C">
              <w:rPr>
                <w:rFonts w:ascii="Arial" w:hAnsi="Arial" w:cs="Arial"/>
              </w:rPr>
              <w:t>Must have a valid Manitoba Class 5 driver’s license.</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19BB4CC6" w:rsidR="00EA330B" w:rsidRPr="00E37D7C" w:rsidRDefault="00E37D7C" w:rsidP="001027D3">
            <w:pPr>
              <w:spacing w:before="60"/>
              <w:rPr>
                <w:rFonts w:ascii="Arial" w:hAnsi="Arial" w:cs="Arial"/>
              </w:rPr>
            </w:pPr>
            <w:r w:rsidRPr="00E37D7C">
              <w:rPr>
                <w:rFonts w:ascii="Arial" w:hAnsi="Arial" w:cs="Arial"/>
              </w:rPr>
              <w:t xml:space="preserve">Physically capable of conducting geological field work, including walking on rough terrain and slopes, carrying heavy (up to 50 </w:t>
            </w:r>
            <w:proofErr w:type="spellStart"/>
            <w:r w:rsidRPr="00E37D7C">
              <w:rPr>
                <w:rFonts w:ascii="Arial" w:hAnsi="Arial" w:cs="Arial"/>
              </w:rPr>
              <w:t>lbs</w:t>
            </w:r>
            <w:proofErr w:type="spellEnd"/>
            <w:r w:rsidRPr="00E37D7C">
              <w:rPr>
                <w:rFonts w:ascii="Arial" w:hAnsi="Arial" w:cs="Arial"/>
              </w:rPr>
              <w:t>) equipment and samples, setting up and operating boats, and driving trucks and ATVs in off road areas.</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0F4FE3A" w:rsidR="00731479" w:rsidRPr="00E37D7C" w:rsidRDefault="00E37D7C" w:rsidP="00E21B0B">
            <w:pPr>
              <w:spacing w:before="60"/>
              <w:rPr>
                <w:rFonts w:ascii="Arial" w:hAnsi="Arial" w:cs="Arial"/>
              </w:rPr>
            </w:pPr>
            <w:r w:rsidRPr="00E37D7C">
              <w:rPr>
                <w:rFonts w:ascii="Arial" w:hAnsi="Arial" w:cs="Arial"/>
              </w:rPr>
              <w:t>Registered with Engineers Geoscientists Manitoba (EGM) as a Professional Geoscientist (</w:t>
            </w:r>
            <w:proofErr w:type="spellStart"/>
            <w:r w:rsidRPr="00E37D7C">
              <w:rPr>
                <w:rFonts w:ascii="Arial" w:hAnsi="Arial" w:cs="Arial"/>
              </w:rPr>
              <w:t>P.Geo</w:t>
            </w:r>
            <w:proofErr w:type="spellEnd"/>
            <w:r w:rsidRPr="00E37D7C">
              <w:rPr>
                <w:rFonts w:ascii="Arial" w:hAnsi="Arial" w:cs="Arial"/>
              </w:rPr>
              <w:t>.) or Geoscientist-in-Training (GIT), or the equivalent, transferable professional designation from another Canadian regulator.</w:t>
            </w:r>
            <w:bookmarkStart w:id="9" w:name="_GoBack"/>
            <w:bookmarkEnd w:id="9"/>
            <w:r w:rsidRPr="00E37D7C">
              <w:rPr>
                <w:rFonts w:ascii="Arial" w:hAnsi="Arial" w:cs="Arial"/>
              </w:rPr>
              <w:t xml:space="preserve"> Visit Engineers Geoscientists Manitoba at www.engeomb.ca for eligibility criteria and information on admissions and registration.</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E21B0B">
              <w:rPr>
                <w:rFonts w:ascii="Arial" w:hAnsi="Arial" w:cs="Arial"/>
              </w:rPr>
            </w:r>
            <w:r w:rsidR="00E21B0B">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60D4D097" w:rsidR="00EA330B" w:rsidRPr="00731479" w:rsidRDefault="00731479" w:rsidP="00731479">
            <w:pPr>
              <w:pStyle w:val="ListParagraph"/>
              <w:numPr>
                <w:ilvl w:val="0"/>
                <w:numId w:val="2"/>
              </w:numPr>
              <w:rPr>
                <w:rFonts w:asciiTheme="minorHAnsi" w:hAnsiTheme="minorHAnsi" w:cstheme="minorHAnsi"/>
                <w:sz w:val="22"/>
                <w:szCs w:val="22"/>
              </w:rPr>
            </w:pPr>
            <w:r w:rsidRPr="00731479">
              <w:rPr>
                <w:rFonts w:asciiTheme="minorHAnsi" w:hAnsiTheme="minorHAnsi" w:cstheme="minorHAnsi"/>
                <w:sz w:val="22"/>
                <w:szCs w:val="22"/>
              </w:rPr>
              <w:t>Bachelor of Science (B.Sc.) in geological sciences, geology or earth sciences.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13705EDA" w:rsidR="00775CB7" w:rsidRPr="00731479" w:rsidRDefault="00731479" w:rsidP="00731479">
            <w:pPr>
              <w:pStyle w:val="ListParagraph"/>
              <w:numPr>
                <w:ilvl w:val="0"/>
                <w:numId w:val="2"/>
              </w:numPr>
              <w:rPr>
                <w:rFonts w:asciiTheme="minorHAnsi" w:hAnsiTheme="minorHAnsi" w:cstheme="minorHAnsi"/>
                <w:sz w:val="22"/>
                <w:szCs w:val="22"/>
              </w:rPr>
            </w:pPr>
            <w:r w:rsidRPr="00731479">
              <w:rPr>
                <w:rFonts w:asciiTheme="minorHAnsi" w:hAnsiTheme="minorHAnsi" w:cstheme="minorHAnsi"/>
                <w:sz w:val="22"/>
                <w:szCs w:val="22"/>
              </w:rPr>
              <w:t xml:space="preserve">Experience writing and preparing geoscientific technical reports, datasets and maps.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7C052BAA" w:rsidR="00775CB7" w:rsidRPr="00731479" w:rsidRDefault="00731479" w:rsidP="00731479">
            <w:pPr>
              <w:pStyle w:val="ListParagraph"/>
              <w:numPr>
                <w:ilvl w:val="0"/>
                <w:numId w:val="2"/>
              </w:numPr>
              <w:rPr>
                <w:rFonts w:asciiTheme="minorHAnsi" w:hAnsiTheme="minorHAnsi" w:cstheme="minorHAnsi"/>
                <w:sz w:val="22"/>
                <w:szCs w:val="22"/>
              </w:rPr>
            </w:pPr>
            <w:r w:rsidRPr="00731479">
              <w:rPr>
                <w:rFonts w:asciiTheme="minorHAnsi" w:hAnsiTheme="minorHAnsi" w:cstheme="minorHAnsi"/>
                <w:sz w:val="22"/>
                <w:szCs w:val="22"/>
              </w:rPr>
              <w:t>Experience using ESRI ArcGIS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E21B0B" w:rsidRPr="00A0346B" w14:paraId="21503C08"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762816B" w14:textId="77777777" w:rsidR="00E21B0B" w:rsidRDefault="00E21B0B" w:rsidP="00E21B0B">
            <w:pPr>
              <w:pStyle w:val="ListParagraph"/>
              <w:numPr>
                <w:ilvl w:val="0"/>
                <w:numId w:val="2"/>
              </w:numPr>
              <w:spacing w:before="60"/>
              <w:rPr>
                <w:rFonts w:ascii="Arial" w:hAnsi="Arial" w:cs="Arial"/>
              </w:rPr>
            </w:pPr>
            <w:r w:rsidRPr="00E21B0B">
              <w:rPr>
                <w:rFonts w:ascii="Arial" w:hAnsi="Arial" w:cs="Arial"/>
              </w:rPr>
              <w:t>Registered with Engineers Geoscientists Manitoba (EGM) as a Professional Geoscientist (</w:t>
            </w:r>
            <w:proofErr w:type="spellStart"/>
            <w:r w:rsidRPr="00E21B0B">
              <w:rPr>
                <w:rFonts w:ascii="Arial" w:hAnsi="Arial" w:cs="Arial"/>
              </w:rPr>
              <w:t>P.Geo</w:t>
            </w:r>
            <w:proofErr w:type="spellEnd"/>
            <w:r w:rsidRPr="00E21B0B">
              <w:rPr>
                <w:rFonts w:ascii="Arial" w:hAnsi="Arial" w:cs="Arial"/>
              </w:rPr>
              <w:t xml:space="preserve">.) or Geoscientist-in-Training (GIT), or the equivalent, transferable professional designation from another Canadian regulator. </w:t>
            </w:r>
          </w:p>
          <w:p w14:paraId="76475283" w14:textId="77777777" w:rsidR="00E21B0B" w:rsidRDefault="00E21B0B" w:rsidP="00E21B0B">
            <w:pPr>
              <w:pStyle w:val="ListParagraph"/>
              <w:spacing w:before="60"/>
              <w:rPr>
                <w:rFonts w:ascii="Arial" w:hAnsi="Arial" w:cs="Arial"/>
              </w:rPr>
            </w:pPr>
          </w:p>
          <w:p w14:paraId="79E2270D" w14:textId="2D563C21" w:rsidR="00E21B0B" w:rsidRDefault="00E21B0B" w:rsidP="00E21B0B">
            <w:pPr>
              <w:pStyle w:val="ListParagraph"/>
              <w:spacing w:before="60"/>
              <w:rPr>
                <w:rFonts w:ascii="Arial" w:hAnsi="Arial" w:cs="Arial"/>
              </w:rPr>
            </w:pPr>
            <w:r w:rsidRPr="00E21B0B">
              <w:rPr>
                <w:rFonts w:ascii="Arial" w:hAnsi="Arial" w:cs="Arial"/>
              </w:rPr>
              <w:t xml:space="preserve">Visit Engineers Geoscientists Manitoba at </w:t>
            </w:r>
            <w:hyperlink r:id="rId14" w:history="1">
              <w:r w:rsidRPr="00774626">
                <w:rPr>
                  <w:rStyle w:val="Hyperlink"/>
                  <w:rFonts w:ascii="Arial" w:hAnsi="Arial" w:cs="Arial"/>
                </w:rPr>
                <w:t>www.engeomb.ca</w:t>
              </w:r>
            </w:hyperlink>
            <w:r>
              <w:rPr>
                <w:rFonts w:ascii="Arial" w:hAnsi="Arial" w:cs="Arial"/>
              </w:rPr>
              <w:t xml:space="preserve"> </w:t>
            </w:r>
            <w:r w:rsidRPr="00E21B0B">
              <w:rPr>
                <w:rFonts w:ascii="Arial" w:hAnsi="Arial" w:cs="Arial"/>
              </w:rPr>
              <w:t>for eligibility criteria and information on admissions and registration.</w:t>
            </w:r>
          </w:p>
          <w:p w14:paraId="69984242" w14:textId="77777777" w:rsidR="00E21B0B" w:rsidRDefault="00E21B0B" w:rsidP="00E21B0B">
            <w:pPr>
              <w:pStyle w:val="ListParagraph"/>
              <w:spacing w:before="60"/>
              <w:rPr>
                <w:rFonts w:ascii="Arial" w:hAnsi="Arial" w:cs="Arial"/>
              </w:rPr>
            </w:pPr>
          </w:p>
          <w:p w14:paraId="152E4E83" w14:textId="1A41C864" w:rsidR="00E21B0B" w:rsidRPr="00E21B0B" w:rsidRDefault="00E21B0B" w:rsidP="00E21B0B">
            <w:pPr>
              <w:pStyle w:val="ListParagraph"/>
              <w:spacing w:before="60"/>
              <w:rPr>
                <w:rFonts w:ascii="Arial" w:hAnsi="Arial" w:cs="Arial"/>
              </w:rPr>
            </w:pPr>
            <w:r w:rsidRPr="00E21B0B">
              <w:rPr>
                <w:rFonts w:ascii="Arial" w:hAnsi="Arial" w:cs="Arial"/>
                <w:color w:val="FF0000"/>
              </w:rPr>
              <w:t xml:space="preserve">Please submit proof of membership </w:t>
            </w:r>
            <w:r>
              <w:rPr>
                <w:rFonts w:ascii="Arial" w:hAnsi="Arial" w:cs="Arial"/>
                <w:color w:val="FF0000"/>
              </w:rPr>
              <w:t xml:space="preserve">(membership </w:t>
            </w:r>
            <w:r w:rsidRPr="00E21B0B">
              <w:rPr>
                <w:rFonts w:ascii="Arial" w:hAnsi="Arial" w:cs="Arial"/>
                <w:color w:val="FF0000"/>
              </w:rPr>
              <w:t xml:space="preserve">number, association or jurisdiction of </w:t>
            </w:r>
            <w:r>
              <w:rPr>
                <w:rFonts w:ascii="Arial" w:hAnsi="Arial" w:cs="Arial"/>
                <w:color w:val="FF0000"/>
              </w:rPr>
              <w:t>registration) along with your application form.</w:t>
            </w:r>
          </w:p>
          <w:p w14:paraId="1529449C" w14:textId="2C907FFA" w:rsidR="00E21B0B" w:rsidRPr="00E21B0B" w:rsidRDefault="00E21B0B" w:rsidP="00E21B0B">
            <w:pPr>
              <w:rPr>
                <w:rFonts w:asciiTheme="minorHAnsi" w:hAnsiTheme="minorHAnsi" w:cstheme="minorHAnsi"/>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9BE8E" w14:textId="77777777" w:rsidR="00E21B0B" w:rsidRDefault="00E21B0B" w:rsidP="00EA330B">
            <w:pPr>
              <w:rPr>
                <w:rFonts w:ascii="Calibri" w:hAnsi="Calibri"/>
                <w:b/>
              </w:rPr>
            </w:pPr>
          </w:p>
        </w:tc>
      </w:tr>
    </w:tbl>
    <w:p w14:paraId="0939C2EC" w14:textId="1B778646" w:rsidR="00A73767" w:rsidRDefault="00A73767" w:rsidP="00DD169B">
      <w:pPr>
        <w:rPr>
          <w:sz w:val="24"/>
          <w:szCs w:val="24"/>
        </w:rPr>
      </w:pPr>
    </w:p>
    <w:p w14:paraId="5366E7D2" w14:textId="2DD84C91" w:rsidR="00731479" w:rsidRDefault="00731479" w:rsidP="00DD169B">
      <w:pPr>
        <w:rPr>
          <w:sz w:val="24"/>
          <w:szCs w:val="24"/>
        </w:rPr>
      </w:pPr>
    </w:p>
    <w:p w14:paraId="5DFE1204" w14:textId="77061E42" w:rsidR="00731479" w:rsidRDefault="00731479" w:rsidP="00DD169B">
      <w:pPr>
        <w:rPr>
          <w:sz w:val="24"/>
          <w:szCs w:val="24"/>
        </w:rPr>
      </w:pPr>
    </w:p>
    <w:p w14:paraId="40C3BF04" w14:textId="3083CBCE" w:rsidR="00731479" w:rsidRDefault="00731479" w:rsidP="00DD169B">
      <w:pPr>
        <w:rPr>
          <w:sz w:val="24"/>
          <w:szCs w:val="24"/>
        </w:rPr>
      </w:pPr>
    </w:p>
    <w:p w14:paraId="4B2E5F06" w14:textId="4D004411" w:rsidR="00731479" w:rsidRDefault="00731479" w:rsidP="00DD169B">
      <w:pPr>
        <w:rPr>
          <w:sz w:val="24"/>
          <w:szCs w:val="24"/>
        </w:rPr>
      </w:pPr>
    </w:p>
    <w:p w14:paraId="1E4026AE" w14:textId="1E18A745" w:rsidR="00731479" w:rsidRDefault="00731479" w:rsidP="00DD169B">
      <w:pPr>
        <w:rPr>
          <w:sz w:val="24"/>
          <w:szCs w:val="24"/>
        </w:rPr>
      </w:pPr>
    </w:p>
    <w:p w14:paraId="32D5D58A" w14:textId="506DCFF2" w:rsidR="00731479" w:rsidRDefault="00731479" w:rsidP="00DD169B">
      <w:pPr>
        <w:rPr>
          <w:sz w:val="24"/>
          <w:szCs w:val="24"/>
        </w:rPr>
      </w:pPr>
    </w:p>
    <w:p w14:paraId="1FCF5553" w14:textId="700925E5" w:rsidR="00731479" w:rsidRDefault="00731479" w:rsidP="00DD169B">
      <w:pPr>
        <w:rPr>
          <w:sz w:val="24"/>
          <w:szCs w:val="24"/>
        </w:rPr>
      </w:pPr>
    </w:p>
    <w:p w14:paraId="29FFACBE" w14:textId="5092B3E3" w:rsidR="00731479" w:rsidRDefault="00731479" w:rsidP="00DD169B">
      <w:pPr>
        <w:rPr>
          <w:sz w:val="24"/>
          <w:szCs w:val="24"/>
        </w:rPr>
      </w:pPr>
    </w:p>
    <w:p w14:paraId="270BF484" w14:textId="10B038C2" w:rsidR="00731479" w:rsidRDefault="00731479" w:rsidP="00DD169B">
      <w:pPr>
        <w:rPr>
          <w:sz w:val="24"/>
          <w:szCs w:val="24"/>
        </w:rPr>
      </w:pPr>
    </w:p>
    <w:p w14:paraId="537E24EB" w14:textId="295B3F49" w:rsidR="00731479" w:rsidRDefault="00731479" w:rsidP="00DD169B">
      <w:pPr>
        <w:rPr>
          <w:sz w:val="24"/>
          <w:szCs w:val="24"/>
        </w:rPr>
      </w:pPr>
    </w:p>
    <w:p w14:paraId="2C97AD49" w14:textId="77777777" w:rsidR="00731479" w:rsidRDefault="00731479"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14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1B0B"/>
    <w:rsid w:val="00E25290"/>
    <w:rsid w:val="00E37D7C"/>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geom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7AC009D-803F-4AC7-8F67-C5803194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Robinson, Lindsay (CSC)</cp:lastModifiedBy>
  <cp:revision>2</cp:revision>
  <cp:lastPrinted>2020-07-20T18:40:00Z</cp:lastPrinted>
  <dcterms:created xsi:type="dcterms:W3CDTF">2022-11-10T20:25:00Z</dcterms:created>
  <dcterms:modified xsi:type="dcterms:W3CDTF">2022-11-10T20:25:00Z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