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3BC2EE7A"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EC8BF8C" w:rsidR="000D475E" w:rsidRPr="00A0346B" w:rsidRDefault="00C20838" w:rsidP="000D475E">
            <w:pPr>
              <w:spacing w:before="120"/>
              <w:rPr>
                <w:rFonts w:ascii="Arial" w:hAnsi="Arial" w:cs="Arial"/>
              </w:rPr>
            </w:pPr>
            <w:r>
              <w:rPr>
                <w:rFonts w:ascii="Arial" w:hAnsi="Arial" w:cs="Arial"/>
              </w:rPr>
              <w:t>40147</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A7F8396" w:rsidR="000D475E" w:rsidRPr="00A0346B" w:rsidRDefault="003B29F9" w:rsidP="00256D42">
            <w:pPr>
              <w:spacing w:before="120"/>
              <w:rPr>
                <w:rFonts w:ascii="Arial" w:hAnsi="Arial" w:cs="Arial"/>
              </w:rPr>
            </w:pPr>
            <w:r>
              <w:rPr>
                <w:rFonts w:ascii="Arial" w:hAnsi="Arial" w:cs="Arial"/>
              </w:rPr>
              <w:t xml:space="preserve">Bilingual </w:t>
            </w:r>
            <w:r w:rsidR="000A7924">
              <w:rPr>
                <w:rFonts w:ascii="Arial" w:hAnsi="Arial" w:cs="Arial"/>
              </w:rPr>
              <w:t xml:space="preserve">and Non-Bilingual </w:t>
            </w:r>
            <w:r>
              <w:rPr>
                <w:rFonts w:ascii="Arial" w:hAnsi="Arial" w:cs="Arial"/>
              </w:rPr>
              <w:t>Cashier/Accounting Clerk</w:t>
            </w:r>
            <w:r w:rsidR="000A7924">
              <w:rPr>
                <w:rFonts w:ascii="Arial" w:hAnsi="Arial" w:cs="Arial"/>
              </w:rPr>
              <w:t>s</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E774900"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AA81DC1"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29CEF9F6"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299316C2"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D86A407"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03B974A6"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423B0ED4"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206F8FBB"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4398E77D"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E25CCC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411D83CF"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A7924">
              <w:rPr>
                <w:rFonts w:ascii="Arial" w:hAnsi="Arial" w:cs="Arial"/>
                <w:b/>
              </w:rPr>
            </w:r>
            <w:r w:rsidR="000A792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0762ECCF"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045F6D8A"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66259A69"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8971267" w:rsidR="00EA330B" w:rsidRDefault="00725A94" w:rsidP="008F32F2">
            <w:pPr>
              <w:spacing w:before="60"/>
              <w:rPr>
                <w:rFonts w:ascii="Arial" w:hAnsi="Arial" w:cs="Arial"/>
                <w:b/>
              </w:rPr>
            </w:pPr>
            <w:r w:rsidRPr="00725A94">
              <w:rPr>
                <w:rFonts w:ascii="Arial" w:hAnsi="Arial" w:cs="Arial"/>
                <w:b/>
              </w:rPr>
              <w:t>Satisfactory Enhanced Security Check  - Level III</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AD27425" w:rsidR="00EA330B" w:rsidRDefault="00725A94" w:rsidP="001027D3">
            <w:pPr>
              <w:spacing w:before="60"/>
              <w:rPr>
                <w:rFonts w:ascii="Arial" w:hAnsi="Arial" w:cs="Arial"/>
                <w:b/>
              </w:rPr>
            </w:pPr>
            <w:r w:rsidRPr="00725A94">
              <w:rPr>
                <w:rFonts w:ascii="Arial" w:hAnsi="Arial" w:cs="Arial"/>
                <w:b/>
              </w:rPr>
              <w:t>Satisfactory Criminal Record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34073B8" w:rsidR="00EA330B" w:rsidRDefault="00725A94" w:rsidP="001027D3">
            <w:pPr>
              <w:spacing w:before="60"/>
              <w:rPr>
                <w:rFonts w:ascii="Arial" w:hAnsi="Arial" w:cs="Arial"/>
                <w:b/>
              </w:rPr>
            </w:pPr>
            <w:r w:rsidRPr="00725A94">
              <w:rPr>
                <w:rFonts w:ascii="Arial" w:hAnsi="Arial" w:cs="Arial"/>
                <w:b/>
              </w:rPr>
              <w:t>Satisfactory Child Abuse Registry Check and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908B7B3" w:rsidR="00EA330B" w:rsidRDefault="00725A94" w:rsidP="001027D3">
            <w:pPr>
              <w:spacing w:before="60"/>
              <w:rPr>
                <w:rFonts w:ascii="Arial" w:hAnsi="Arial" w:cs="Arial"/>
                <w:b/>
              </w:rPr>
            </w:pPr>
            <w:r w:rsidRPr="00725A94">
              <w:rPr>
                <w:rFonts w:ascii="Arial" w:hAnsi="Arial" w:cs="Arial"/>
                <w:b/>
              </w:rPr>
              <w:t>Must be able to communicate verbally and in writing in both official languages (French and English).</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0A7924">
              <w:rPr>
                <w:rFonts w:ascii="Arial" w:hAnsi="Arial" w:cs="Arial"/>
              </w:rPr>
            </w:r>
            <w:r w:rsidR="000A7924">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4ED27104"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0B1F6781" w:rsidR="00EA330B" w:rsidRPr="00A0346B" w:rsidRDefault="00EA330B" w:rsidP="001027D3">
            <w:pPr>
              <w:spacing w:before="120"/>
              <w:rPr>
                <w:rFonts w:ascii="Arial" w:hAnsi="Arial" w:cs="Arial"/>
              </w:rPr>
            </w:pP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8A12A2E" w:rsidR="00EA330B" w:rsidRPr="00775CB7" w:rsidRDefault="00725A94" w:rsidP="00725A94">
            <w:pPr>
              <w:pStyle w:val="ListParagraph"/>
              <w:numPr>
                <w:ilvl w:val="0"/>
                <w:numId w:val="2"/>
              </w:numPr>
              <w:rPr>
                <w:rFonts w:asciiTheme="minorHAnsi" w:hAnsiTheme="minorHAnsi" w:cstheme="minorHAnsi"/>
                <w:szCs w:val="24"/>
              </w:rPr>
            </w:pPr>
            <w:r w:rsidRPr="00725A94">
              <w:rPr>
                <w:rFonts w:asciiTheme="minorHAnsi" w:hAnsiTheme="minorHAnsi" w:cstheme="minorHAnsi"/>
                <w:szCs w:val="24"/>
              </w:rPr>
              <w:t>Experience performing cashier functions, including processing payments, balancing daily deposits, handling large amounts of cash, and using cashier-related office equipment (e.g. Point of Sale Terminal)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2A32CCD" w:rsidR="00775CB7" w:rsidRPr="00775CB7" w:rsidRDefault="00725A94" w:rsidP="00725A94">
            <w:pPr>
              <w:pStyle w:val="ListParagraph"/>
              <w:numPr>
                <w:ilvl w:val="0"/>
                <w:numId w:val="2"/>
              </w:numPr>
              <w:rPr>
                <w:rFonts w:asciiTheme="minorHAnsi" w:hAnsiTheme="minorHAnsi" w:cstheme="minorHAnsi"/>
                <w:szCs w:val="24"/>
              </w:rPr>
            </w:pPr>
            <w:r w:rsidRPr="00725A94">
              <w:rPr>
                <w:rFonts w:asciiTheme="minorHAnsi" w:hAnsiTheme="minorHAnsi" w:cstheme="minorHAnsi"/>
                <w:szCs w:val="24"/>
              </w:rPr>
              <w:t>Experience performing clerical and administrative duties, including filing, preparing correspondence, and processing mail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CD04369" w:rsidR="00775CB7" w:rsidRPr="00775CB7" w:rsidRDefault="00725A94" w:rsidP="00725A94">
            <w:pPr>
              <w:pStyle w:val="ListParagraph"/>
              <w:numPr>
                <w:ilvl w:val="0"/>
                <w:numId w:val="2"/>
              </w:numPr>
              <w:rPr>
                <w:rFonts w:asciiTheme="minorHAnsi" w:hAnsiTheme="minorHAnsi" w:cstheme="minorHAnsi"/>
                <w:szCs w:val="24"/>
              </w:rPr>
            </w:pPr>
            <w:r w:rsidRPr="00725A94">
              <w:rPr>
                <w:rFonts w:asciiTheme="minorHAnsi" w:hAnsiTheme="minorHAnsi" w:cstheme="minorHAnsi"/>
                <w:szCs w:val="24"/>
              </w:rPr>
              <w:t>Experience providing excellent customer service, including responding to inquiries, explaining requirements, and providing direction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5082C7B0" w:rsidR="00775CB7" w:rsidRPr="00775CB7" w:rsidRDefault="000A7924" w:rsidP="000A7924">
            <w:pPr>
              <w:pStyle w:val="ListParagraph"/>
              <w:numPr>
                <w:ilvl w:val="0"/>
                <w:numId w:val="2"/>
              </w:numPr>
              <w:rPr>
                <w:rFonts w:asciiTheme="minorHAnsi" w:hAnsiTheme="minorHAnsi" w:cstheme="minorHAnsi"/>
                <w:szCs w:val="24"/>
              </w:rPr>
            </w:pPr>
            <w:r w:rsidRPr="000A7924">
              <w:rPr>
                <w:rFonts w:asciiTheme="minorHAnsi" w:hAnsiTheme="minorHAnsi" w:cstheme="minorHAnsi"/>
                <w:szCs w:val="24"/>
              </w:rPr>
              <w:t>Proficiency with Microsoft Office programs (e.g. Word, Excel, and Outlook)</w:t>
            </w:r>
            <w:bookmarkStart w:id="11" w:name="_GoBack"/>
            <w:bookmarkEnd w:id="11"/>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A7924"/>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56D42"/>
    <w:rsid w:val="00260EFC"/>
    <w:rsid w:val="00283895"/>
    <w:rsid w:val="00293D76"/>
    <w:rsid w:val="002D6513"/>
    <w:rsid w:val="00315B07"/>
    <w:rsid w:val="00335F4A"/>
    <w:rsid w:val="00344B13"/>
    <w:rsid w:val="003551B0"/>
    <w:rsid w:val="003562B7"/>
    <w:rsid w:val="00380B03"/>
    <w:rsid w:val="00382E58"/>
    <w:rsid w:val="00383054"/>
    <w:rsid w:val="003A2A03"/>
    <w:rsid w:val="003B29F9"/>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25A94"/>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05A09"/>
    <w:rsid w:val="00B179CC"/>
    <w:rsid w:val="00B26EFC"/>
    <w:rsid w:val="00B73A25"/>
    <w:rsid w:val="00B85EBD"/>
    <w:rsid w:val="00BB2E9A"/>
    <w:rsid w:val="00BD093A"/>
    <w:rsid w:val="00BE06C2"/>
    <w:rsid w:val="00BF0D2D"/>
    <w:rsid w:val="00BF4852"/>
    <w:rsid w:val="00C20838"/>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5349A93-7004-463D-A09B-134E6088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Portz, Marina (CSC)</cp:lastModifiedBy>
  <cp:revision>6</cp:revision>
  <cp:lastPrinted>2020-07-20T18:40:00Z</cp:lastPrinted>
  <dcterms:created xsi:type="dcterms:W3CDTF">2022-09-29T20:12:00Z</dcterms:created>
  <dcterms:modified xsi:type="dcterms:W3CDTF">2022-11-21T16:51:00Z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