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bookmarkStart w:id="0" w:name="_GoBack"/>
            <w:bookmarkEnd w:id="0"/>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776B0EE" w:rsidR="001F1816" w:rsidRPr="00D41317" w:rsidRDefault="001F1816" w:rsidP="007E11E3">
            <w:pPr>
              <w:spacing w:before="120"/>
              <w:rPr>
                <w:rFonts w:ascii="Arial" w:hAnsi="Arial" w:cs="Arial"/>
                <w:b/>
              </w:rPr>
            </w:pPr>
            <w:r>
              <w:rPr>
                <w:rFonts w:ascii="Arial" w:hAnsi="Arial" w:cs="Arial"/>
                <w:b/>
              </w:rPr>
              <w:t>41510</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0A02689" w:rsidR="000D475E" w:rsidRPr="00D41317" w:rsidRDefault="006B4153" w:rsidP="000D475E">
            <w:pPr>
              <w:spacing w:before="120"/>
              <w:rPr>
                <w:rFonts w:ascii="Arial" w:hAnsi="Arial" w:cs="Arial"/>
                <w:b/>
              </w:rPr>
            </w:pPr>
            <w:r>
              <w:rPr>
                <w:rFonts w:ascii="Arial" w:hAnsi="Arial" w:cs="Arial"/>
                <w:b/>
              </w:rPr>
              <w:t>Staff Support</w:t>
            </w:r>
            <w:r w:rsidR="00E050AD">
              <w:rPr>
                <w:rFonts w:ascii="Arial" w:hAnsi="Arial" w:cs="Arial"/>
                <w:b/>
              </w:rPr>
              <w:t xml:space="preserve"> Psychologist</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48C3E62D"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61E86D8E"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90E5C98"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013C7787"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3EA976B"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57E70B5F"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62EA1155"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355E6E87"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43C3D51C"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58D10AFC"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lastRenderedPageBreak/>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84016">
              <w:rPr>
                <w:rFonts w:ascii="Arial" w:hAnsi="Arial" w:cs="Arial"/>
                <w:b/>
              </w:rPr>
            </w:r>
            <w:r w:rsidR="0068401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AB21266"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33D6F949"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256C5663"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4D28FAC2" w:rsidR="00EA330B" w:rsidRPr="00A0346B" w:rsidRDefault="00EA330B" w:rsidP="001027D3">
            <w:pPr>
              <w:spacing w:before="120"/>
              <w:rPr>
                <w:rFonts w:ascii="Arial" w:hAnsi="Arial" w:cs="Arial"/>
              </w:rPr>
            </w:pPr>
            <w:r>
              <w:rPr>
                <w:rFonts w:ascii="Arial" w:hAnsi="Arial" w:cs="Arial"/>
                <w:b/>
              </w:rPr>
              <w:t xml:space="preserve">Please check to confirm whether you </w:t>
            </w:r>
            <w:r w:rsidR="00591A48">
              <w:rPr>
                <w:rFonts w:ascii="Arial" w:hAnsi="Arial" w:cs="Arial"/>
                <w:b/>
              </w:rPr>
              <w:t xml:space="preserve">can </w:t>
            </w:r>
            <w:r>
              <w:rPr>
                <w:rFonts w:ascii="Arial" w:hAnsi="Arial" w:cs="Arial"/>
                <w:b/>
              </w:rPr>
              <w:t>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0DCF035E" w:rsidR="00EA330B" w:rsidRPr="00CB2BF5" w:rsidRDefault="00EF6DF7" w:rsidP="00EF6DF7">
            <w:pPr>
              <w:spacing w:before="60"/>
              <w:rPr>
                <w:rFonts w:ascii="Arial" w:hAnsi="Arial" w:cs="Arial"/>
              </w:rPr>
            </w:pPr>
            <w:r w:rsidRPr="00CB2BF5">
              <w:rPr>
                <w:rFonts w:ascii="Arial" w:hAnsi="Arial" w:cs="Arial"/>
              </w:rPr>
              <w:t xml:space="preserve">Must be legally entitled to work in Canada </w:t>
            </w:r>
            <w:r w:rsidRPr="00CB2BF5">
              <w:rPr>
                <w:rFonts w:ascii="Arial" w:hAnsi="Arial" w:cs="Arial"/>
                <w:i/>
                <w:sz w:val="18"/>
                <w:szCs w:val="18"/>
              </w:rPr>
              <w:t xml:space="preserve">(must be able </w:t>
            </w:r>
            <w:r w:rsidR="00876F55" w:rsidRPr="00CB2BF5">
              <w:rPr>
                <w:rFonts w:ascii="Arial" w:hAnsi="Arial" w:cs="Arial"/>
                <w:i/>
                <w:sz w:val="18"/>
                <w:szCs w:val="18"/>
              </w:rPr>
              <w:t xml:space="preserve">to </w:t>
            </w:r>
            <w:r w:rsidRPr="00CB2BF5">
              <w:rPr>
                <w:rFonts w:ascii="Arial" w:hAnsi="Arial" w:cs="Arial"/>
                <w:i/>
                <w:sz w:val="18"/>
                <w:szCs w:val="18"/>
              </w:rPr>
              <w:t>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050AD">
        <w:trPr>
          <w:trHeight w:val="381"/>
        </w:trPr>
        <w:tc>
          <w:tcPr>
            <w:tcW w:w="8500" w:type="dxa"/>
            <w:gridSpan w:val="2"/>
            <w:tcBorders>
              <w:top w:val="single" w:sz="4" w:space="0" w:color="auto"/>
            </w:tcBorders>
            <w:shd w:val="clear" w:color="auto" w:fill="FFFFFF" w:themeFill="background1"/>
            <w:vAlign w:val="center"/>
          </w:tcPr>
          <w:p w14:paraId="316D8C6D" w14:textId="613E053D" w:rsidR="00EA330B" w:rsidRPr="00E050AD" w:rsidRDefault="00E050AD" w:rsidP="00E050AD">
            <w:pPr>
              <w:pStyle w:val="Subtitle"/>
              <w:rPr>
                <w:rFonts w:cs="Arial"/>
                <w:b w:val="0"/>
                <w:lang w:val="en-CA"/>
              </w:rPr>
            </w:pPr>
            <w:r w:rsidRPr="00E050AD">
              <w:rPr>
                <w:rFonts w:asciiTheme="minorHAnsi" w:hAnsiTheme="minorHAnsi" w:cstheme="minorHAnsi"/>
                <w:b w:val="0"/>
                <w:sz w:val="24"/>
                <w:szCs w:val="24"/>
                <w:lang w:val="en-US"/>
              </w:rPr>
              <w:t>Sati</w:t>
            </w:r>
            <w:r>
              <w:rPr>
                <w:rFonts w:asciiTheme="minorHAnsi" w:hAnsiTheme="minorHAnsi" w:cstheme="minorHAnsi"/>
                <w:b w:val="0"/>
                <w:sz w:val="24"/>
                <w:szCs w:val="24"/>
                <w:lang w:val="en-US"/>
              </w:rPr>
              <w:t>sfactory Internal Security Screening</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4688F89" w:rsidR="00EA330B" w:rsidRPr="00E050AD" w:rsidRDefault="00E050AD" w:rsidP="00E050AD">
            <w:pPr>
              <w:pStyle w:val="Subtitle"/>
              <w:rPr>
                <w:rFonts w:cs="Arial"/>
                <w:b w:val="0"/>
              </w:rPr>
            </w:pPr>
            <w:r w:rsidRPr="00E050AD">
              <w:rPr>
                <w:rFonts w:asciiTheme="minorHAnsi" w:hAnsiTheme="minorHAnsi" w:cstheme="minorHAnsi"/>
                <w:b w:val="0"/>
                <w:sz w:val="24"/>
                <w:szCs w:val="24"/>
                <w:lang w:val="en-US"/>
              </w:rPr>
              <w:t xml:space="preserve">Satisfactory Criminal Record Check </w:t>
            </w:r>
            <w:r>
              <w:rPr>
                <w:rFonts w:asciiTheme="minorHAnsi" w:hAnsiTheme="minorHAnsi" w:cstheme="minorHAnsi"/>
                <w:b w:val="0"/>
                <w:sz w:val="24"/>
                <w:szCs w:val="24"/>
                <w:lang w:val="en-US"/>
              </w:rPr>
              <w:t xml:space="preserve">with </w:t>
            </w:r>
            <w:r w:rsidRPr="00E050AD">
              <w:rPr>
                <w:rFonts w:asciiTheme="minorHAnsi" w:hAnsiTheme="minorHAnsi" w:cstheme="minorHAnsi"/>
                <w:b w:val="0"/>
                <w:sz w:val="24"/>
                <w:szCs w:val="24"/>
                <w:lang w:val="en-US"/>
              </w:rPr>
              <w:t>Vulnerable Sector</w:t>
            </w:r>
            <w:r>
              <w:rPr>
                <w:rFonts w:asciiTheme="minorHAnsi" w:hAnsiTheme="minorHAnsi" w:cstheme="minorHAnsi"/>
                <w:b w:val="0"/>
                <w:sz w:val="24"/>
                <w:szCs w:val="24"/>
                <w:lang w:val="en-US"/>
              </w:rPr>
              <w:t xml:space="preserve"> Search</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A572ACD" w:rsidR="00EA330B" w:rsidRPr="00E050AD" w:rsidRDefault="00E050AD" w:rsidP="00E050AD">
            <w:pPr>
              <w:pStyle w:val="Subtitle"/>
              <w:rPr>
                <w:rFonts w:cs="Arial"/>
                <w:b w:val="0"/>
              </w:rPr>
            </w:pPr>
            <w:r w:rsidRPr="00E050AD">
              <w:rPr>
                <w:rFonts w:asciiTheme="minorHAnsi" w:hAnsiTheme="minorHAnsi" w:cstheme="minorHAnsi"/>
                <w:b w:val="0"/>
                <w:sz w:val="24"/>
                <w:szCs w:val="24"/>
                <w:lang w:val="en-US"/>
              </w:rPr>
              <w:t>Satisfactory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D11BE82" w:rsidR="00EA330B" w:rsidRPr="00E050AD" w:rsidRDefault="00E050AD" w:rsidP="00E050AD">
            <w:pPr>
              <w:pStyle w:val="Subtitle"/>
              <w:rPr>
                <w:rFonts w:cs="Arial"/>
                <w:b w:val="0"/>
              </w:rPr>
            </w:pPr>
            <w:r w:rsidRPr="00E050AD">
              <w:rPr>
                <w:rFonts w:asciiTheme="minorHAnsi" w:hAnsiTheme="minorHAnsi" w:cstheme="minorHAnsi"/>
                <w:b w:val="0"/>
                <w:sz w:val="24"/>
                <w:szCs w:val="24"/>
                <w:lang w:val="en-US"/>
              </w:rPr>
              <w:t>Satisfactory Adult Abuse Registry Check</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684016">
              <w:rPr>
                <w:rFonts w:ascii="Arial" w:hAnsi="Arial" w:cs="Arial"/>
              </w:rPr>
            </w:r>
            <w:r w:rsidR="00684016">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8515860" w14:textId="7FBCE7E0" w:rsidR="00EA330B" w:rsidRPr="00876F55" w:rsidRDefault="00EA330B" w:rsidP="00775CB7">
            <w:pPr>
              <w:jc w:val="center"/>
              <w:rPr>
                <w:rFonts w:ascii="Arial" w:hAnsi="Arial" w:cs="Arial"/>
                <w:b/>
                <w:sz w:val="24"/>
                <w:szCs w:val="24"/>
              </w:rPr>
            </w:pPr>
            <w:r w:rsidRPr="00876F55">
              <w:rPr>
                <w:rFonts w:ascii="Arial" w:hAnsi="Arial" w:cs="Arial"/>
                <w:b/>
                <w:sz w:val="24"/>
                <w:szCs w:val="24"/>
              </w:rPr>
              <w:t>Screening Criterion</w:t>
            </w:r>
          </w:p>
          <w:p w14:paraId="0D187038" w14:textId="77777777" w:rsidR="00876F55" w:rsidRDefault="00876F55" w:rsidP="00775CB7">
            <w:pPr>
              <w:jc w:val="center"/>
              <w:rPr>
                <w:rFonts w:ascii="Arial" w:hAnsi="Arial" w:cs="Arial"/>
                <w:b/>
                <w:szCs w:val="24"/>
              </w:rPr>
            </w:pPr>
          </w:p>
          <w:p w14:paraId="55EE84AE" w14:textId="77777777" w:rsidR="00876F55" w:rsidRPr="006B4153" w:rsidRDefault="00876F55" w:rsidP="00876F55">
            <w:pPr>
              <w:jc w:val="center"/>
              <w:rPr>
                <w:rFonts w:ascii="Arial" w:hAnsi="Arial" w:cs="Arial"/>
                <w:b/>
                <w:szCs w:val="24"/>
              </w:rPr>
            </w:pPr>
            <w:r w:rsidRPr="006B4153">
              <w:rPr>
                <w:rFonts w:ascii="Arial" w:hAnsi="Arial" w:cs="Arial"/>
                <w:b/>
                <w:szCs w:val="24"/>
              </w:rPr>
              <w:t>The Selection Board may only rely on information provided in this form to determine whether a candidate will be invited</w:t>
            </w:r>
          </w:p>
          <w:p w14:paraId="2BFB472C" w14:textId="3A64E94B" w:rsidR="00876F55" w:rsidRPr="00775CB7" w:rsidRDefault="00876F55" w:rsidP="00876F55">
            <w:pPr>
              <w:jc w:val="center"/>
              <w:rPr>
                <w:rFonts w:ascii="Arial" w:hAnsi="Arial" w:cs="Arial"/>
                <w:b/>
                <w:szCs w:val="24"/>
              </w:rPr>
            </w:pPr>
            <w:r w:rsidRPr="006B4153">
              <w:rPr>
                <w:rFonts w:ascii="Arial" w:hAnsi="Arial" w:cs="Arial"/>
                <w:b/>
                <w:szCs w:val="24"/>
              </w:rPr>
              <w:t xml:space="preserve">for </w:t>
            </w:r>
            <w:proofErr w:type="spellStart"/>
            <w:r w:rsidRPr="006B4153">
              <w:rPr>
                <w:rFonts w:ascii="Arial" w:hAnsi="Arial" w:cs="Arial"/>
                <w:b/>
                <w:szCs w:val="24"/>
              </w:rPr>
              <w:t>futher</w:t>
            </w:r>
            <w:proofErr w:type="spellEnd"/>
            <w:r w:rsidRPr="006B4153">
              <w:rPr>
                <w:rFonts w:ascii="Arial" w:hAnsi="Arial" w:cs="Arial"/>
                <w:b/>
                <w:szCs w:val="24"/>
              </w:rPr>
              <w:t xml:space="preserve"> assessment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0848E" w14:textId="77777777" w:rsidR="005D3C2F" w:rsidRDefault="00EA330B" w:rsidP="005D3C2F">
            <w:pPr>
              <w:jc w:val="center"/>
              <w:rPr>
                <w:rFonts w:ascii="Arial" w:hAnsi="Arial" w:cs="Arial"/>
                <w:b/>
              </w:rPr>
            </w:pPr>
            <w:r w:rsidRPr="00775CB7">
              <w:rPr>
                <w:rFonts w:ascii="Arial" w:hAnsi="Arial" w:cs="Arial"/>
                <w:b/>
              </w:rPr>
              <w:t>Describe how you meet each screening criterion,</w:t>
            </w:r>
          </w:p>
          <w:p w14:paraId="61E62093" w14:textId="0509F296" w:rsidR="00EA330B" w:rsidRPr="00775CB7" w:rsidRDefault="00EA330B" w:rsidP="005D3C2F">
            <w:pPr>
              <w:jc w:val="center"/>
              <w:rPr>
                <w:rFonts w:ascii="Arial" w:hAnsi="Arial" w:cs="Arial"/>
                <w:b/>
              </w:rPr>
            </w:pPr>
            <w:proofErr w:type="gramStart"/>
            <w:r w:rsidRPr="00E050AD">
              <w:rPr>
                <w:rFonts w:ascii="Arial" w:hAnsi="Arial" w:cs="Arial"/>
                <w:b/>
              </w:rPr>
              <w:t>using</w:t>
            </w:r>
            <w:proofErr w:type="gramEnd"/>
            <w:r w:rsidRPr="00E050AD">
              <w:rPr>
                <w:rFonts w:ascii="Arial" w:hAnsi="Arial" w:cs="Arial"/>
                <w:b/>
              </w:rPr>
              <w:t xml:space="preserve"> specific examples as appropriate</w:t>
            </w:r>
            <w:r w:rsidRPr="00775CB7">
              <w:rPr>
                <w:rFonts w:ascii="Arial" w:hAnsi="Arial" w:cs="Arial"/>
                <w:b/>
              </w:rPr>
              <w:t>.</w:t>
            </w:r>
          </w:p>
          <w:p w14:paraId="547C8D14" w14:textId="77777777" w:rsidR="00EA330B" w:rsidRPr="00775CB7" w:rsidRDefault="00EA330B" w:rsidP="005D3C2F">
            <w:pPr>
              <w:jc w:val="center"/>
              <w:rPr>
                <w:rFonts w:ascii="Arial" w:hAnsi="Arial" w:cs="Arial"/>
                <w:b/>
              </w:rPr>
            </w:pPr>
          </w:p>
          <w:p w14:paraId="5E27751A" w14:textId="3467791B" w:rsidR="005D3C2F" w:rsidRDefault="00EA330B" w:rsidP="005D3C2F">
            <w:pPr>
              <w:jc w:val="center"/>
              <w:rPr>
                <w:rFonts w:ascii="Arial" w:hAnsi="Arial" w:cs="Arial"/>
                <w:b/>
                <w:i/>
                <w:u w:val="single"/>
              </w:rPr>
            </w:pPr>
            <w:r w:rsidRPr="00775CB7">
              <w:rPr>
                <w:rFonts w:ascii="Arial" w:hAnsi="Arial" w:cs="Arial"/>
                <w:b/>
                <w:i/>
                <w:u w:val="single"/>
              </w:rPr>
              <w:t>You must not exceed a maximum o</w:t>
            </w:r>
            <w:r w:rsidR="005D3C2F">
              <w:rPr>
                <w:rFonts w:ascii="Arial" w:hAnsi="Arial" w:cs="Arial"/>
                <w:b/>
                <w:i/>
                <w:u w:val="single"/>
              </w:rPr>
              <w:t>f</w:t>
            </w:r>
          </w:p>
          <w:p w14:paraId="493D24C3" w14:textId="1DFF3170" w:rsidR="00EA330B" w:rsidRPr="00775CB7" w:rsidRDefault="00EA330B" w:rsidP="005D3C2F">
            <w:pPr>
              <w:jc w:val="center"/>
              <w:rPr>
                <w:rFonts w:ascii="Arial" w:hAnsi="Arial" w:cs="Arial"/>
                <w:b/>
                <w:i/>
                <w:u w:val="single"/>
              </w:rPr>
            </w:pPr>
            <w:r w:rsidRPr="006B4153">
              <w:rPr>
                <w:rFonts w:ascii="Arial" w:hAnsi="Arial" w:cs="Arial"/>
                <w:b/>
                <w:i/>
                <w:u w:val="single"/>
              </w:rPr>
              <w:t>2</w:t>
            </w:r>
            <w:r w:rsidR="00E050AD" w:rsidRPr="006B4153">
              <w:rPr>
                <w:rFonts w:ascii="Arial" w:hAnsi="Arial" w:cs="Arial"/>
                <w:b/>
                <w:i/>
                <w:u w:val="single"/>
              </w:rPr>
              <w:t>5</w:t>
            </w:r>
            <w:r w:rsidRPr="006B4153">
              <w:rPr>
                <w:rFonts w:ascii="Arial" w:hAnsi="Arial" w:cs="Arial"/>
                <w:b/>
                <w:i/>
                <w:u w:val="single"/>
              </w:rPr>
              <w:t>0 words per screening criterion.</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E050AD">
        <w:trPr>
          <w:trHeight w:val="4466"/>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6ED37" w14:textId="77777777" w:rsidR="005D3C2F" w:rsidRDefault="005D3C2F" w:rsidP="00E050AD">
            <w:pPr>
              <w:pStyle w:val="ListParagraph"/>
              <w:ind w:left="164"/>
              <w:rPr>
                <w:rFonts w:asciiTheme="minorHAnsi" w:hAnsiTheme="minorHAnsi" w:cstheme="minorHAnsi"/>
                <w:sz w:val="24"/>
                <w:szCs w:val="24"/>
              </w:rPr>
            </w:pPr>
          </w:p>
          <w:p w14:paraId="5FFEB09D" w14:textId="77031878" w:rsidR="00E050AD" w:rsidRDefault="00E050AD" w:rsidP="00E050AD">
            <w:pPr>
              <w:ind w:left="164"/>
              <w:rPr>
                <w:rFonts w:asciiTheme="minorHAnsi" w:hAnsiTheme="minorHAnsi" w:cstheme="minorHAnsi"/>
                <w:sz w:val="24"/>
                <w:szCs w:val="24"/>
              </w:rPr>
            </w:pPr>
          </w:p>
          <w:p w14:paraId="304E8DB0" w14:textId="520F3A8C" w:rsidR="007E11E3" w:rsidRDefault="00E050AD" w:rsidP="00E050AD">
            <w:pPr>
              <w:ind w:left="164"/>
              <w:rPr>
                <w:rFonts w:asciiTheme="minorHAnsi" w:hAnsiTheme="minorHAnsi" w:cstheme="minorHAnsi"/>
                <w:sz w:val="24"/>
                <w:szCs w:val="24"/>
              </w:rPr>
            </w:pPr>
            <w:proofErr w:type="spellStart"/>
            <w:r w:rsidRPr="00E050AD">
              <w:rPr>
                <w:rFonts w:asciiTheme="minorHAnsi" w:hAnsiTheme="minorHAnsi" w:cstheme="minorHAnsi"/>
                <w:b/>
                <w:sz w:val="24"/>
                <w:szCs w:val="24"/>
              </w:rPr>
              <w:t>Critierion</w:t>
            </w:r>
            <w:proofErr w:type="spellEnd"/>
            <w:r w:rsidRPr="00E050AD">
              <w:rPr>
                <w:rFonts w:asciiTheme="minorHAnsi" w:hAnsiTheme="minorHAnsi" w:cstheme="minorHAnsi"/>
                <w:b/>
                <w:sz w:val="24"/>
                <w:szCs w:val="24"/>
              </w:rPr>
              <w:t>:</w:t>
            </w:r>
            <w:r>
              <w:rPr>
                <w:rFonts w:asciiTheme="minorHAnsi" w:hAnsiTheme="minorHAnsi" w:cstheme="minorHAnsi"/>
                <w:sz w:val="24"/>
                <w:szCs w:val="24"/>
              </w:rPr>
              <w:t xml:space="preserve">  </w:t>
            </w:r>
            <w:r w:rsidR="006B4153">
              <w:rPr>
                <w:rFonts w:asciiTheme="minorHAnsi" w:hAnsiTheme="minorHAnsi" w:cstheme="minorHAnsi"/>
                <w:sz w:val="24"/>
                <w:szCs w:val="24"/>
              </w:rPr>
              <w:t xml:space="preserve">Doctor of Psychology (PHD) in </w:t>
            </w:r>
            <w:proofErr w:type="spellStart"/>
            <w:r w:rsidR="006B4153">
              <w:rPr>
                <w:rFonts w:asciiTheme="minorHAnsi" w:hAnsiTheme="minorHAnsi" w:cstheme="minorHAnsi"/>
                <w:sz w:val="24"/>
                <w:szCs w:val="24"/>
              </w:rPr>
              <w:t>Clininical</w:t>
            </w:r>
            <w:proofErr w:type="spellEnd"/>
            <w:r w:rsidR="006B4153">
              <w:rPr>
                <w:rFonts w:asciiTheme="minorHAnsi" w:hAnsiTheme="minorHAnsi" w:cstheme="minorHAnsi"/>
                <w:sz w:val="24"/>
                <w:szCs w:val="24"/>
              </w:rPr>
              <w:t xml:space="preserve"> Psychology with extensive direct clinical experience, assessing disorders and providing counselling and therapy to clients.</w:t>
            </w:r>
          </w:p>
          <w:p w14:paraId="67E5A223" w14:textId="77777777" w:rsidR="00E050AD" w:rsidRDefault="00E050AD" w:rsidP="00E050AD">
            <w:pPr>
              <w:ind w:left="164"/>
              <w:rPr>
                <w:rFonts w:asciiTheme="minorHAnsi" w:hAnsiTheme="minorHAnsi" w:cstheme="minorHAnsi"/>
                <w:sz w:val="24"/>
                <w:szCs w:val="24"/>
              </w:rPr>
            </w:pPr>
          </w:p>
          <w:p w14:paraId="6F8A0F2D" w14:textId="011D6271" w:rsidR="00E050AD" w:rsidRPr="00E050AD" w:rsidRDefault="00E050AD" w:rsidP="00E050AD">
            <w:pPr>
              <w:tabs>
                <w:tab w:val="left" w:pos="1320"/>
              </w:tabs>
              <w:ind w:left="164"/>
              <w:rPr>
                <w:rFonts w:asciiTheme="minorHAnsi" w:hAnsiTheme="minorHAnsi" w:cstheme="minorHAnsi"/>
                <w:b/>
              </w:rPr>
            </w:pPr>
            <w:r w:rsidRPr="00E050AD">
              <w:rPr>
                <w:rFonts w:asciiTheme="minorHAnsi" w:hAnsiTheme="minorHAnsi" w:cstheme="minorHAnsi"/>
                <w:b/>
              </w:rPr>
              <w:t xml:space="preserve">Please tell us how your education and experience has prepared you for this position as </w:t>
            </w:r>
            <w:r w:rsidR="006B4153">
              <w:rPr>
                <w:rFonts w:asciiTheme="minorHAnsi" w:hAnsiTheme="minorHAnsi" w:cstheme="minorHAnsi"/>
                <w:b/>
              </w:rPr>
              <w:t>a Staff Support Psychologist.</w:t>
            </w:r>
          </w:p>
          <w:p w14:paraId="3FCB26BF" w14:textId="509E6716" w:rsidR="00E050AD" w:rsidRPr="00E050AD" w:rsidRDefault="00E050AD" w:rsidP="00E050AD">
            <w:pPr>
              <w:ind w:left="164"/>
              <w:rPr>
                <w:rFonts w:asciiTheme="minorHAnsi" w:hAnsiTheme="minorHAnsi" w:cstheme="minorHAnsi"/>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47787310" w14:textId="3459E807" w:rsidR="00BE06C2" w:rsidRDefault="00BE06C2" w:rsidP="00741843">
            <w:pPr>
              <w:rPr>
                <w:rFonts w:ascii="Calibri" w:hAnsi="Calibri"/>
                <w:b/>
              </w:rPr>
            </w:pPr>
          </w:p>
          <w:p w14:paraId="72A4DBD7" w14:textId="77777777" w:rsidR="00BE06C2" w:rsidRDefault="00BE06C2" w:rsidP="00741843">
            <w:pPr>
              <w:rPr>
                <w:rFonts w:ascii="Calibri" w:hAnsi="Calibri"/>
                <w:b/>
              </w:rPr>
            </w:pPr>
          </w:p>
          <w:p w14:paraId="72E3163C" w14:textId="228C1240" w:rsidR="004E7364" w:rsidRPr="00C83FEC" w:rsidRDefault="004E7364" w:rsidP="00741843">
            <w:pPr>
              <w:rPr>
                <w:rFonts w:ascii="Calibri" w:hAnsi="Calibri"/>
                <w:b/>
              </w:rPr>
            </w:pPr>
          </w:p>
        </w:tc>
      </w:tr>
      <w:tr w:rsidR="00775CB7" w:rsidRPr="00A0346B" w14:paraId="587B9622" w14:textId="77777777" w:rsidTr="00E050AD">
        <w:trPr>
          <w:cantSplit/>
          <w:trHeight w:val="4672"/>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CC43F" w14:textId="77777777" w:rsidR="005D3C2F" w:rsidRDefault="005D3C2F" w:rsidP="00E050AD">
            <w:pPr>
              <w:pStyle w:val="ListParagraph"/>
              <w:ind w:left="164"/>
              <w:rPr>
                <w:rFonts w:asciiTheme="minorHAnsi" w:hAnsiTheme="minorHAnsi" w:cstheme="minorHAnsi"/>
                <w:sz w:val="24"/>
                <w:szCs w:val="24"/>
              </w:rPr>
            </w:pPr>
          </w:p>
          <w:p w14:paraId="484795D5" w14:textId="6FDCB147" w:rsidR="007E11E3" w:rsidRDefault="00E050AD" w:rsidP="00E050AD">
            <w:pPr>
              <w:ind w:left="164"/>
              <w:rPr>
                <w:rFonts w:asciiTheme="minorHAnsi" w:hAnsiTheme="minorHAnsi" w:cstheme="minorHAnsi"/>
                <w:sz w:val="24"/>
                <w:szCs w:val="24"/>
              </w:rPr>
            </w:pPr>
            <w:r w:rsidRPr="00E050AD">
              <w:rPr>
                <w:rFonts w:asciiTheme="minorHAnsi" w:hAnsiTheme="minorHAnsi" w:cstheme="minorHAnsi"/>
                <w:b/>
                <w:sz w:val="24"/>
                <w:szCs w:val="24"/>
              </w:rPr>
              <w:t>Criterion:</w:t>
            </w:r>
            <w:r>
              <w:rPr>
                <w:rFonts w:asciiTheme="minorHAnsi" w:hAnsiTheme="minorHAnsi" w:cstheme="minorHAnsi"/>
                <w:sz w:val="24"/>
                <w:szCs w:val="24"/>
              </w:rPr>
              <w:t xml:space="preserve">  </w:t>
            </w:r>
            <w:r w:rsidR="006B4153">
              <w:rPr>
                <w:rFonts w:asciiTheme="minorHAnsi" w:hAnsiTheme="minorHAnsi" w:cstheme="minorHAnsi"/>
                <w:sz w:val="24"/>
                <w:szCs w:val="24"/>
              </w:rPr>
              <w:t>Expensive experience in addictions and trauma support</w:t>
            </w:r>
            <w:r w:rsidRPr="00E050AD">
              <w:rPr>
                <w:rFonts w:asciiTheme="minorHAnsi" w:hAnsiTheme="minorHAnsi" w:cstheme="minorHAnsi"/>
                <w:sz w:val="24"/>
                <w:szCs w:val="24"/>
              </w:rPr>
              <w:t>.</w:t>
            </w:r>
          </w:p>
          <w:p w14:paraId="614DA0B9" w14:textId="77777777" w:rsidR="00E050AD" w:rsidRDefault="00E050AD" w:rsidP="00E050AD">
            <w:pPr>
              <w:ind w:left="164"/>
              <w:rPr>
                <w:rFonts w:asciiTheme="minorHAnsi" w:hAnsiTheme="minorHAnsi" w:cstheme="minorHAnsi"/>
                <w:sz w:val="24"/>
                <w:szCs w:val="24"/>
              </w:rPr>
            </w:pPr>
          </w:p>
          <w:p w14:paraId="7A1BD31D" w14:textId="592F2690" w:rsidR="00E050AD" w:rsidRPr="00E050AD" w:rsidRDefault="00E050AD" w:rsidP="00E050AD">
            <w:pPr>
              <w:ind w:left="164"/>
              <w:rPr>
                <w:rFonts w:ascii="Calibri" w:hAnsi="Calibri"/>
                <w:b/>
              </w:rPr>
            </w:pPr>
            <w:r w:rsidRPr="00E050AD">
              <w:rPr>
                <w:rFonts w:asciiTheme="minorHAnsi" w:hAnsiTheme="minorHAnsi" w:cstheme="minorHAnsi"/>
                <w:b/>
              </w:rPr>
              <w:t xml:space="preserve">Please describe your </w:t>
            </w:r>
            <w:r w:rsidR="006B4153">
              <w:rPr>
                <w:rFonts w:asciiTheme="minorHAnsi" w:hAnsiTheme="minorHAnsi" w:cstheme="minorHAnsi"/>
                <w:b/>
              </w:rPr>
              <w:t>expensive experience in additions and trauma support.</w:t>
            </w:r>
          </w:p>
          <w:p w14:paraId="78CD1A66" w14:textId="7D4BD595" w:rsidR="00E050AD" w:rsidRPr="007E11E3" w:rsidRDefault="00E050AD" w:rsidP="00E050AD">
            <w:pPr>
              <w:ind w:left="164"/>
              <w:rPr>
                <w:rFonts w:asciiTheme="minorHAnsi" w:hAnsiTheme="minorHAnsi" w:cstheme="minorHAnsi"/>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6F7ABEC7" w14:textId="77777777" w:rsidR="00775CB7" w:rsidRDefault="00775CB7" w:rsidP="00EA330B">
            <w:pPr>
              <w:rPr>
                <w:rFonts w:ascii="Calibri" w:hAnsi="Calibri"/>
                <w:b/>
              </w:rPr>
            </w:pPr>
          </w:p>
          <w:p w14:paraId="08359E36" w14:textId="0C032BDA" w:rsidR="00D41317" w:rsidRDefault="00D41317" w:rsidP="00EA330B">
            <w:pPr>
              <w:rPr>
                <w:rFonts w:ascii="Calibri" w:hAnsi="Calibri"/>
                <w:b/>
              </w:rPr>
            </w:pPr>
          </w:p>
          <w:p w14:paraId="70B60071" w14:textId="113BDC60" w:rsidR="00D41317" w:rsidRDefault="00D41317" w:rsidP="00EA330B">
            <w:pPr>
              <w:rPr>
                <w:rFonts w:ascii="Calibri" w:hAnsi="Calibri"/>
                <w:b/>
              </w:rPr>
            </w:pPr>
          </w:p>
          <w:p w14:paraId="408202F3" w14:textId="56B80755" w:rsidR="00D41317" w:rsidRDefault="00D41317" w:rsidP="00EA330B">
            <w:pPr>
              <w:rPr>
                <w:rFonts w:ascii="Calibri" w:hAnsi="Calibri"/>
                <w:b/>
              </w:rPr>
            </w:pPr>
          </w:p>
          <w:p w14:paraId="6CFE26A9" w14:textId="108F5BC6" w:rsidR="00D41317" w:rsidRDefault="00D41317" w:rsidP="00EA330B">
            <w:pPr>
              <w:rPr>
                <w:rFonts w:ascii="Calibri" w:hAnsi="Calibri"/>
                <w:b/>
              </w:rPr>
            </w:pPr>
          </w:p>
          <w:p w14:paraId="66C08196" w14:textId="02383C5A" w:rsidR="00D41317" w:rsidRDefault="00D41317" w:rsidP="00EA330B">
            <w:pPr>
              <w:rPr>
                <w:rFonts w:ascii="Calibri" w:hAnsi="Calibri"/>
                <w:b/>
              </w:rPr>
            </w:pPr>
          </w:p>
          <w:p w14:paraId="426FE88A" w14:textId="77777777" w:rsidR="00D41317" w:rsidRDefault="00D41317"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07F784D8" w14:textId="178D6880"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5CAC" w14:textId="77777777" w:rsidR="00E20A00" w:rsidRDefault="00E20A00" w:rsidP="007856F6">
      <w:r>
        <w:separator/>
      </w:r>
    </w:p>
  </w:endnote>
  <w:endnote w:type="continuationSeparator" w:id="0">
    <w:p w14:paraId="6096F421" w14:textId="77777777" w:rsidR="00E20A00" w:rsidRDefault="00E20A00"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5B8B" w14:textId="77777777" w:rsidR="00E20A00" w:rsidRDefault="00E20A00" w:rsidP="007856F6">
      <w:r>
        <w:separator/>
      </w:r>
    </w:p>
  </w:footnote>
  <w:footnote w:type="continuationSeparator" w:id="0">
    <w:p w14:paraId="25E874BC" w14:textId="77777777" w:rsidR="00E20A00" w:rsidRDefault="00E20A00"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5E3D82"/>
    <w:multiLevelType w:val="hybridMultilevel"/>
    <w:tmpl w:val="D266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13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1F1816"/>
    <w:rsid w:val="00222604"/>
    <w:rsid w:val="00233860"/>
    <w:rsid w:val="00237EB9"/>
    <w:rsid w:val="00260EFC"/>
    <w:rsid w:val="00293D76"/>
    <w:rsid w:val="002D6513"/>
    <w:rsid w:val="00315B07"/>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4E7364"/>
    <w:rsid w:val="00524891"/>
    <w:rsid w:val="00533877"/>
    <w:rsid w:val="00563977"/>
    <w:rsid w:val="00591A48"/>
    <w:rsid w:val="005B0250"/>
    <w:rsid w:val="005B5F07"/>
    <w:rsid w:val="005D3C2F"/>
    <w:rsid w:val="00621D20"/>
    <w:rsid w:val="006659B1"/>
    <w:rsid w:val="0066748C"/>
    <w:rsid w:val="00684016"/>
    <w:rsid w:val="00692765"/>
    <w:rsid w:val="006B4153"/>
    <w:rsid w:val="006B4D89"/>
    <w:rsid w:val="006C21E9"/>
    <w:rsid w:val="006C4BC0"/>
    <w:rsid w:val="006D4D3B"/>
    <w:rsid w:val="0070541C"/>
    <w:rsid w:val="00721B79"/>
    <w:rsid w:val="00733685"/>
    <w:rsid w:val="00741843"/>
    <w:rsid w:val="00770644"/>
    <w:rsid w:val="00775CB7"/>
    <w:rsid w:val="007856F6"/>
    <w:rsid w:val="007A53E4"/>
    <w:rsid w:val="007C7984"/>
    <w:rsid w:val="007E11E3"/>
    <w:rsid w:val="00801E55"/>
    <w:rsid w:val="00852B85"/>
    <w:rsid w:val="00876F55"/>
    <w:rsid w:val="00883E3D"/>
    <w:rsid w:val="00893B03"/>
    <w:rsid w:val="008F32F2"/>
    <w:rsid w:val="00904E50"/>
    <w:rsid w:val="00905841"/>
    <w:rsid w:val="00914BB7"/>
    <w:rsid w:val="009245EE"/>
    <w:rsid w:val="0094594B"/>
    <w:rsid w:val="009863EA"/>
    <w:rsid w:val="009F7DB2"/>
    <w:rsid w:val="00A14FCC"/>
    <w:rsid w:val="00A23AC9"/>
    <w:rsid w:val="00A70FE5"/>
    <w:rsid w:val="00A73767"/>
    <w:rsid w:val="00A961DC"/>
    <w:rsid w:val="00AB2907"/>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2BF5"/>
    <w:rsid w:val="00CB75F1"/>
    <w:rsid w:val="00CC365D"/>
    <w:rsid w:val="00CC6FCF"/>
    <w:rsid w:val="00CE1716"/>
    <w:rsid w:val="00CE1AED"/>
    <w:rsid w:val="00CE2B5C"/>
    <w:rsid w:val="00CE5A17"/>
    <w:rsid w:val="00D230C1"/>
    <w:rsid w:val="00D41317"/>
    <w:rsid w:val="00D46084"/>
    <w:rsid w:val="00D4712F"/>
    <w:rsid w:val="00D57BC4"/>
    <w:rsid w:val="00DD169B"/>
    <w:rsid w:val="00DE0FAF"/>
    <w:rsid w:val="00DF64C2"/>
    <w:rsid w:val="00E03A50"/>
    <w:rsid w:val="00E050AD"/>
    <w:rsid w:val="00E10449"/>
    <w:rsid w:val="00E16B60"/>
    <w:rsid w:val="00E20A0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styleId="Subtitle">
    <w:name w:val="Subtitle"/>
    <w:basedOn w:val="Normal"/>
    <w:link w:val="SubtitleChar"/>
    <w:qFormat/>
    <w:rsid w:val="00E050AD"/>
    <w:rPr>
      <w:rFonts w:ascii="Arial" w:hAnsi="Arial"/>
      <w:b/>
      <w:sz w:val="28"/>
      <w:lang w:val="en-GB"/>
    </w:rPr>
  </w:style>
  <w:style w:type="character" w:customStyle="1" w:styleId="SubtitleChar">
    <w:name w:val="Subtitle Char"/>
    <w:basedOn w:val="DefaultParagraphFont"/>
    <w:link w:val="Subtitle"/>
    <w:rsid w:val="00E050AD"/>
    <w:rPr>
      <w:rFonts w:ascii="Arial" w:eastAsia="Times New Roman" w:hAnsi="Arial"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ACF2B9-4956-42D4-9AAD-56ED8B66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Mendoza, Eddie</cp:lastModifiedBy>
  <cp:revision>2</cp:revision>
  <cp:lastPrinted>2020-07-20T18:40:00Z</cp:lastPrinted>
  <dcterms:created xsi:type="dcterms:W3CDTF">2023-07-25T13:34:00Z</dcterms:created>
  <dcterms:modified xsi:type="dcterms:W3CDTF">2023-07-25T13:34:00Z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