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644D8A"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C9A3869" w:rsidR="000D475E" w:rsidRPr="00A0346B" w:rsidRDefault="00021938" w:rsidP="000D475E">
            <w:pPr>
              <w:spacing w:before="120"/>
              <w:rPr>
                <w:rFonts w:ascii="Arial" w:hAnsi="Arial" w:cs="Arial"/>
              </w:rPr>
            </w:pPr>
            <w:r>
              <w:rPr>
                <w:rFonts w:ascii="Arial" w:hAnsi="Arial" w:cs="Arial"/>
              </w:rPr>
              <w:t>44377</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E38D55B" w:rsidR="000D475E" w:rsidRPr="00152D30" w:rsidRDefault="000A4778" w:rsidP="00152D30">
            <w:pPr>
              <w:spacing w:before="120"/>
              <w:rPr>
                <w:rFonts w:ascii="Arial" w:hAnsi="Arial" w:cs="Arial"/>
                <w:lang w:val="fr-CA"/>
              </w:rPr>
            </w:pPr>
            <w:r w:rsidRPr="00152D30">
              <w:rPr>
                <w:rFonts w:ascii="Arial" w:hAnsi="Arial" w:cs="Arial"/>
                <w:lang w:val="fr-CA"/>
              </w:rPr>
              <w:t xml:space="preserve">Assistant Deputy Minister, </w:t>
            </w:r>
            <w:r w:rsidR="00152D30" w:rsidRPr="00152D30">
              <w:rPr>
                <w:rFonts w:ascii="Arial" w:hAnsi="Arial" w:cs="Arial"/>
                <w:lang w:val="fr-CA"/>
              </w:rPr>
              <w:t>Communications</w:t>
            </w:r>
            <w:r w:rsidR="00026FEA">
              <w:rPr>
                <w:rFonts w:ascii="Arial" w:hAnsi="Arial" w:cs="Arial"/>
                <w:lang w:val="fr-CA"/>
              </w:rPr>
              <w:t xml:space="preserve"> and </w:t>
            </w:r>
            <w:r w:rsidR="00152D30" w:rsidRPr="00152D30">
              <w:rPr>
                <w:rFonts w:ascii="Arial" w:hAnsi="Arial" w:cs="Arial"/>
                <w:lang w:val="fr-CA"/>
              </w:rPr>
              <w:t>Engagement</w:t>
            </w:r>
            <w:r w:rsidR="004264A7" w:rsidRPr="00152D30">
              <w:rPr>
                <w:rFonts w:ascii="Arial" w:hAnsi="Arial" w:cs="Arial"/>
                <w:lang w:val="fr-CA"/>
              </w:rPr>
              <w:t xml:space="preserve"> (EX2)</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8B43FD" w:rsidRPr="00A0346B" w14:paraId="0F1589CD" w14:textId="77777777" w:rsidTr="008B43FD">
        <w:trPr>
          <w:trHeight w:hRule="exact" w:val="697"/>
        </w:trPr>
        <w:tc>
          <w:tcPr>
            <w:tcW w:w="8500" w:type="dxa"/>
            <w:gridSpan w:val="6"/>
            <w:tcBorders>
              <w:top w:val="single" w:sz="4" w:space="0" w:color="auto"/>
              <w:bottom w:val="nil"/>
            </w:tcBorders>
            <w:shd w:val="clear" w:color="auto" w:fill="auto"/>
          </w:tcPr>
          <w:p w14:paraId="75F6A406" w14:textId="4002010D" w:rsidR="008B43FD" w:rsidRPr="003562B7" w:rsidRDefault="008B43FD" w:rsidP="008B43FD">
            <w:pPr>
              <w:spacing w:before="120" w:after="120"/>
              <w:rPr>
                <w:rFonts w:ascii="Arial" w:hAnsi="Arial" w:cs="Arial"/>
                <w:b/>
              </w:rPr>
            </w:pPr>
            <w:r w:rsidRPr="003562B7">
              <w:rPr>
                <w:rFonts w:ascii="Arial" w:hAnsi="Arial" w:cs="Arial"/>
                <w:b/>
              </w:rPr>
              <w:t xml:space="preserve">Are you </w:t>
            </w:r>
            <w:r>
              <w:rPr>
                <w:rFonts w:ascii="Arial" w:hAnsi="Arial" w:cs="Arial"/>
                <w:b/>
              </w:rPr>
              <w:t xml:space="preserve">bilingual (French/English)? </w:t>
            </w:r>
            <w:r>
              <w:rPr>
                <w:rFonts w:ascii="Arial" w:hAnsi="Arial" w:cs="Arial"/>
              </w:rPr>
              <w:t xml:space="preserve">Further assessment of written and verbal abilities may </w:t>
            </w:r>
            <w:r w:rsidRPr="00382E58">
              <w:rPr>
                <w:rFonts w:ascii="Arial" w:hAnsi="Arial" w:cs="Arial"/>
              </w:rPr>
              <w:t>be required.</w:t>
            </w:r>
          </w:p>
        </w:tc>
        <w:tc>
          <w:tcPr>
            <w:tcW w:w="2410" w:type="dxa"/>
            <w:gridSpan w:val="2"/>
            <w:tcBorders>
              <w:top w:val="single" w:sz="4" w:space="0" w:color="auto"/>
              <w:bottom w:val="nil"/>
            </w:tcBorders>
            <w:shd w:val="clear" w:color="auto" w:fill="auto"/>
          </w:tcPr>
          <w:p w14:paraId="11FF6D6C" w14:textId="27EF310E" w:rsidR="008B43FD" w:rsidRPr="003A2A03" w:rsidRDefault="008B43FD" w:rsidP="008B43FD">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r w:rsidR="00A73767" w:rsidRPr="00BF0D2D" w14:paraId="6AC670E6" w14:textId="77777777" w:rsidTr="001027D3">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8"/>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5D4961">
        <w:trPr>
          <w:trHeight w:val="397"/>
        </w:trPr>
        <w:tc>
          <w:tcPr>
            <w:tcW w:w="8500" w:type="dxa"/>
            <w:gridSpan w:val="6"/>
            <w:tcBorders>
              <w:top w:val="single" w:sz="4" w:space="0" w:color="auto"/>
              <w:bottom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gridSpan w:val="2"/>
            <w:tcBorders>
              <w:top w:val="single" w:sz="4" w:space="0" w:color="auto"/>
              <w:bottom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5D4961" w:rsidRPr="00A0346B" w14:paraId="29F0CFB2" w14:textId="77777777" w:rsidTr="00EA330B">
        <w:trPr>
          <w:trHeight w:val="397"/>
        </w:trPr>
        <w:tc>
          <w:tcPr>
            <w:tcW w:w="8500" w:type="dxa"/>
            <w:gridSpan w:val="6"/>
            <w:tcBorders>
              <w:top w:val="single" w:sz="4" w:space="0" w:color="auto"/>
            </w:tcBorders>
            <w:shd w:val="clear" w:color="auto" w:fill="FFFFFF" w:themeFill="background1"/>
            <w:vAlign w:val="center"/>
          </w:tcPr>
          <w:p w14:paraId="196598F4" w14:textId="26CC1BAC" w:rsidR="005D4961" w:rsidRDefault="005D4961" w:rsidP="005D4961">
            <w:pPr>
              <w:spacing w:before="60"/>
              <w:rPr>
                <w:rFonts w:ascii="Arial" w:hAnsi="Arial" w:cs="Arial"/>
              </w:rPr>
            </w:pPr>
            <w:r>
              <w:rPr>
                <w:rFonts w:ascii="Arial" w:hAnsi="Arial" w:cs="Arial"/>
              </w:rPr>
              <w:t>Satisfactory Criminal Record Check</w:t>
            </w:r>
          </w:p>
        </w:tc>
        <w:tc>
          <w:tcPr>
            <w:tcW w:w="2410" w:type="dxa"/>
            <w:gridSpan w:val="2"/>
            <w:tcBorders>
              <w:top w:val="single" w:sz="4" w:space="0" w:color="auto"/>
            </w:tcBorders>
            <w:shd w:val="clear" w:color="auto" w:fill="FFFFFF" w:themeFill="background1"/>
            <w:vAlign w:val="center"/>
          </w:tcPr>
          <w:p w14:paraId="69A9961D" w14:textId="6C1BB2B0" w:rsidR="005D4961" w:rsidRDefault="005D4961" w:rsidP="005D4961">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bl>
    <w:p w14:paraId="48D718A4" w14:textId="10F4C638" w:rsidR="00635C23" w:rsidRDefault="00635C23"/>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6095"/>
      </w:tblGrid>
      <w:tr w:rsidR="00A73767" w:rsidRPr="00A0346B" w14:paraId="52974E24" w14:textId="77777777" w:rsidTr="001027D3">
        <w:trPr>
          <w:trHeight w:val="408"/>
        </w:trPr>
        <w:tc>
          <w:tcPr>
            <w:tcW w:w="109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437DB6B5" w:rsidR="00A73767" w:rsidRPr="007364E5" w:rsidRDefault="00A73767" w:rsidP="001027D3">
            <w:pPr>
              <w:spacing w:before="120"/>
              <w:rPr>
                <w:rFonts w:ascii="Arial" w:hAnsi="Arial" w:cs="Arial"/>
                <w:b/>
              </w:rPr>
            </w:pPr>
            <w:r w:rsidRPr="007364E5">
              <w:rPr>
                <w:rFonts w:ascii="Arial" w:hAnsi="Arial" w:cs="Arial"/>
                <w:b/>
              </w:rPr>
              <w:t xml:space="preserve">Part </w:t>
            </w:r>
            <w:r w:rsidR="00260EFC" w:rsidRPr="007364E5">
              <w:rPr>
                <w:rFonts w:ascii="Arial" w:hAnsi="Arial" w:cs="Arial"/>
                <w:b/>
              </w:rPr>
              <w:t>6</w:t>
            </w:r>
            <w:r w:rsidRPr="007364E5">
              <w:rPr>
                <w:rFonts w:ascii="Arial" w:hAnsi="Arial" w:cs="Arial"/>
                <w:b/>
              </w:rPr>
              <w:t xml:space="preserve"> – </w:t>
            </w:r>
            <w:r w:rsidR="00EA330B" w:rsidRPr="007364E5">
              <w:rPr>
                <w:rFonts w:ascii="Arial" w:hAnsi="Arial" w:cs="Arial"/>
                <w:b/>
              </w:rPr>
              <w:t>Screening</w:t>
            </w:r>
          </w:p>
        </w:tc>
      </w:tr>
      <w:tr w:rsidR="00260EFC" w:rsidRPr="00A0346B" w14:paraId="5F5DC92A" w14:textId="77777777" w:rsidTr="00EA330B">
        <w:trPr>
          <w:trHeight w:val="408"/>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Pr="007364E5" w:rsidRDefault="00775CB7" w:rsidP="00EA330B">
            <w:pPr>
              <w:rPr>
                <w:rFonts w:ascii="Arial" w:hAnsi="Arial" w:cs="Arial"/>
                <w:sz w:val="18"/>
                <w:szCs w:val="24"/>
              </w:rPr>
            </w:pPr>
          </w:p>
          <w:p w14:paraId="661EC4C4" w14:textId="77777777" w:rsidR="00260EFC" w:rsidRPr="007364E5" w:rsidRDefault="00EA330B" w:rsidP="00EA330B">
            <w:pPr>
              <w:rPr>
                <w:rFonts w:ascii="Arial" w:hAnsi="Arial" w:cs="Arial"/>
                <w:sz w:val="18"/>
                <w:szCs w:val="24"/>
              </w:rPr>
            </w:pPr>
            <w:r w:rsidRPr="007364E5">
              <w:rPr>
                <w:rFonts w:ascii="Arial" w:hAnsi="Arial" w:cs="Arial"/>
                <w:sz w:val="18"/>
                <w:szCs w:val="24"/>
              </w:rPr>
              <w:t>For each of the screening criteria for this position, describe how you meet the criteria, using significant examples from your experience.</w:t>
            </w:r>
            <w:r w:rsidRPr="007364E5">
              <w:rPr>
                <w:rFonts w:ascii="Arial" w:hAnsi="Arial" w:cs="Arial"/>
                <w:b/>
                <w:sz w:val="18"/>
                <w:szCs w:val="24"/>
              </w:rPr>
              <w:t xml:space="preserve"> </w:t>
            </w:r>
            <w:r w:rsidRPr="007364E5">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364E5"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364E5" w:rsidRDefault="00EA330B" w:rsidP="00775CB7">
            <w:pPr>
              <w:jc w:val="center"/>
              <w:rPr>
                <w:rFonts w:ascii="Arial" w:hAnsi="Arial" w:cs="Arial"/>
                <w:b/>
                <w:szCs w:val="24"/>
              </w:rPr>
            </w:pPr>
            <w:r w:rsidRPr="007364E5">
              <w:rPr>
                <w:rFonts w:ascii="Arial" w:hAnsi="Arial" w:cs="Arial"/>
                <w:b/>
                <w:szCs w:val="24"/>
              </w:rPr>
              <w:t>Screening Criterion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364E5" w:rsidRDefault="00EA330B" w:rsidP="00EA330B">
            <w:pPr>
              <w:rPr>
                <w:rFonts w:ascii="Arial" w:hAnsi="Arial" w:cs="Arial"/>
                <w:b/>
              </w:rPr>
            </w:pPr>
            <w:r w:rsidRPr="007364E5">
              <w:rPr>
                <w:rFonts w:ascii="Arial" w:hAnsi="Arial" w:cs="Arial"/>
                <w:b/>
              </w:rPr>
              <w:t>Describe how you meet each screening criterion, using specific examples as appropriate.</w:t>
            </w:r>
          </w:p>
          <w:p w14:paraId="547C8D14" w14:textId="77777777" w:rsidR="00EA330B" w:rsidRPr="007364E5" w:rsidRDefault="00EA330B" w:rsidP="00EA330B">
            <w:pPr>
              <w:rPr>
                <w:rFonts w:ascii="Arial" w:hAnsi="Arial" w:cs="Arial"/>
                <w:b/>
              </w:rPr>
            </w:pPr>
          </w:p>
          <w:p w14:paraId="493D24C3" w14:textId="77777777" w:rsidR="00EA330B" w:rsidRPr="007364E5" w:rsidRDefault="00EA330B" w:rsidP="00EA330B">
            <w:pPr>
              <w:rPr>
                <w:rFonts w:ascii="Arial" w:hAnsi="Arial" w:cs="Arial"/>
                <w:b/>
                <w:i/>
                <w:u w:val="single"/>
              </w:rPr>
            </w:pPr>
            <w:r w:rsidRPr="007364E5">
              <w:rPr>
                <w:rFonts w:ascii="Arial" w:hAnsi="Arial" w:cs="Arial"/>
                <w:b/>
                <w:i/>
                <w:u w:val="single"/>
              </w:rPr>
              <w:t xml:space="preserve">You must not exceed a maximum of 200 words per screening criterion.  </w:t>
            </w:r>
          </w:p>
          <w:p w14:paraId="49B82747" w14:textId="77777777" w:rsidR="00EA330B" w:rsidRPr="007364E5" w:rsidRDefault="00EA330B" w:rsidP="00EA330B">
            <w:pPr>
              <w:rPr>
                <w:rFonts w:ascii="Arial" w:hAnsi="Arial" w:cs="Arial"/>
                <w:i/>
                <w:szCs w:val="24"/>
              </w:rPr>
            </w:pPr>
          </w:p>
        </w:tc>
      </w:tr>
      <w:tr w:rsidR="001A558B"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694C7A2B" w:rsidR="001A558B" w:rsidRPr="009D5A46" w:rsidRDefault="00152D30" w:rsidP="009D5A46">
            <w:pPr>
              <w:pStyle w:val="ListParagraph"/>
              <w:numPr>
                <w:ilvl w:val="0"/>
                <w:numId w:val="5"/>
              </w:numPr>
              <w:tabs>
                <w:tab w:val="left" w:pos="2925"/>
              </w:tabs>
              <w:spacing w:before="60" w:afterLines="60" w:after="144"/>
              <w:ind w:left="357" w:hanging="357"/>
              <w:jc w:val="both"/>
              <w:rPr>
                <w:rFonts w:ascii="Arial" w:hAnsi="Arial" w:cs="Arial"/>
                <w:color w:val="000000" w:themeColor="text1"/>
                <w:sz w:val="19"/>
                <w:szCs w:val="19"/>
              </w:rPr>
            </w:pPr>
            <w:bookmarkStart w:id="3" w:name="_Hlk203636328"/>
            <w:r w:rsidRPr="009D5A46">
              <w:rPr>
                <w:rFonts w:ascii="Arial" w:hAnsi="Arial" w:cs="Arial"/>
                <w:color w:val="000000" w:themeColor="text1"/>
                <w:sz w:val="19"/>
                <w:szCs w:val="19"/>
                <w:lang w:val="en-CA"/>
              </w:rPr>
              <w:t>Extensive communications leadership and experience that includes responsibility for public and media relations, promotion, event management, crisis communication</w:t>
            </w:r>
            <w:r w:rsidR="00644D8A">
              <w:rPr>
                <w:rFonts w:ascii="Arial" w:hAnsi="Arial" w:cs="Arial"/>
                <w:color w:val="000000" w:themeColor="text1"/>
                <w:sz w:val="19"/>
                <w:szCs w:val="19"/>
                <w:lang w:val="en-CA"/>
              </w:rPr>
              <w:t xml:space="preserve">s, </w:t>
            </w:r>
            <w:r w:rsidRPr="009D5A46">
              <w:rPr>
                <w:rFonts w:ascii="Arial" w:hAnsi="Arial" w:cs="Arial"/>
                <w:color w:val="000000" w:themeColor="text1"/>
                <w:sz w:val="19"/>
                <w:szCs w:val="19"/>
                <w:lang w:val="en-CA"/>
              </w:rPr>
              <w:t>issues management</w:t>
            </w:r>
            <w:r w:rsidR="008B4093">
              <w:rPr>
                <w:rFonts w:ascii="Arial" w:hAnsi="Arial" w:cs="Arial"/>
                <w:color w:val="000000" w:themeColor="text1"/>
                <w:sz w:val="19"/>
                <w:szCs w:val="19"/>
                <w:lang w:val="en-CA"/>
              </w:rPr>
              <w:t>, and public opinion research and analysis</w:t>
            </w:r>
            <w:r w:rsidRPr="009D5A46">
              <w:rPr>
                <w:rFonts w:ascii="Arial" w:hAnsi="Arial" w:cs="Arial"/>
                <w:color w:val="000000" w:themeColor="text1"/>
                <w:sz w:val="19"/>
                <w:szCs w:val="19"/>
                <w:lang w:val="en-CA"/>
              </w:rPr>
              <w:t xml:space="preserve">. </w:t>
            </w:r>
            <w:bookmarkEnd w:id="3"/>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1A558B" w:rsidRPr="009D5A46" w:rsidRDefault="001A558B" w:rsidP="001A558B">
            <w:pPr>
              <w:rPr>
                <w:rFonts w:ascii="Arial" w:hAnsi="Arial" w:cs="Arial"/>
                <w:b/>
                <w:sz w:val="19"/>
                <w:szCs w:val="19"/>
              </w:rPr>
            </w:pPr>
          </w:p>
          <w:p w14:paraId="52F5BEB8" w14:textId="77777777" w:rsidR="001A558B" w:rsidRPr="009D5A46" w:rsidRDefault="001A558B" w:rsidP="001A558B">
            <w:pPr>
              <w:rPr>
                <w:rFonts w:ascii="Arial" w:hAnsi="Arial" w:cs="Arial"/>
                <w:b/>
                <w:sz w:val="19"/>
                <w:szCs w:val="19"/>
              </w:rPr>
            </w:pPr>
          </w:p>
          <w:p w14:paraId="38A27E5F" w14:textId="77777777" w:rsidR="001A558B" w:rsidRPr="009D5A46" w:rsidRDefault="001A558B" w:rsidP="001A558B">
            <w:pPr>
              <w:rPr>
                <w:rFonts w:ascii="Arial" w:hAnsi="Arial" w:cs="Arial"/>
                <w:b/>
                <w:sz w:val="19"/>
                <w:szCs w:val="19"/>
              </w:rPr>
            </w:pPr>
          </w:p>
          <w:p w14:paraId="4CD6E112" w14:textId="77777777" w:rsidR="001A558B" w:rsidRPr="009D5A46" w:rsidRDefault="001A558B" w:rsidP="001A558B">
            <w:pPr>
              <w:rPr>
                <w:rFonts w:ascii="Arial" w:hAnsi="Arial" w:cs="Arial"/>
                <w:b/>
                <w:sz w:val="19"/>
                <w:szCs w:val="19"/>
              </w:rPr>
            </w:pPr>
          </w:p>
          <w:p w14:paraId="6A855238" w14:textId="77777777" w:rsidR="001A558B" w:rsidRPr="009D5A46" w:rsidRDefault="001A558B" w:rsidP="001A558B">
            <w:pPr>
              <w:rPr>
                <w:rFonts w:ascii="Arial" w:hAnsi="Arial" w:cs="Arial"/>
                <w:b/>
                <w:sz w:val="19"/>
                <w:szCs w:val="19"/>
              </w:rPr>
            </w:pPr>
          </w:p>
          <w:p w14:paraId="17B010A7" w14:textId="77777777" w:rsidR="001A558B" w:rsidRPr="009D5A46" w:rsidRDefault="001A558B" w:rsidP="001A558B">
            <w:pPr>
              <w:rPr>
                <w:rFonts w:ascii="Arial" w:hAnsi="Arial" w:cs="Arial"/>
                <w:b/>
                <w:sz w:val="19"/>
                <w:szCs w:val="19"/>
              </w:rPr>
            </w:pPr>
          </w:p>
        </w:tc>
      </w:tr>
      <w:tr w:rsidR="007364E5" w:rsidRPr="00A0346B" w14:paraId="494A7D51"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3B60DA7" w14:textId="6B69BC4D" w:rsidR="007364E5" w:rsidRPr="009D5A46" w:rsidRDefault="007364E5" w:rsidP="009D5A46">
            <w:pPr>
              <w:pStyle w:val="ListParagraph"/>
              <w:numPr>
                <w:ilvl w:val="0"/>
                <w:numId w:val="5"/>
              </w:numPr>
              <w:tabs>
                <w:tab w:val="left" w:pos="2925"/>
              </w:tabs>
              <w:spacing w:before="60" w:afterLines="60" w:after="144"/>
              <w:ind w:left="357"/>
              <w:jc w:val="both"/>
              <w:rPr>
                <w:rFonts w:ascii="Arial" w:hAnsi="Arial" w:cs="Arial"/>
                <w:color w:val="000000" w:themeColor="text1"/>
                <w:sz w:val="19"/>
                <w:szCs w:val="19"/>
              </w:rPr>
            </w:pPr>
            <w:r w:rsidRPr="009D5A46">
              <w:rPr>
                <w:rFonts w:ascii="Arial" w:hAnsi="Arial" w:cs="Arial"/>
                <w:color w:val="000000" w:themeColor="text1"/>
                <w:sz w:val="19"/>
                <w:szCs w:val="19"/>
              </w:rPr>
              <w:t xml:space="preserve">Proven ability as a leader and supervisor, with a commitment to create, support and sustain a diverse, agile environment that enables staff to achieve results and to develop and build organizational capacity for the future.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A36899F" w14:textId="77777777" w:rsidR="007364E5" w:rsidRPr="009D5A46" w:rsidRDefault="007364E5" w:rsidP="001A558B">
            <w:pPr>
              <w:rPr>
                <w:rFonts w:ascii="Arial" w:hAnsi="Arial" w:cs="Arial"/>
                <w:b/>
                <w:sz w:val="19"/>
                <w:szCs w:val="19"/>
              </w:rPr>
            </w:pPr>
          </w:p>
        </w:tc>
      </w:tr>
      <w:tr w:rsidR="001A558B"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0844DB00" w:rsidR="001A558B" w:rsidRPr="009D5A46" w:rsidRDefault="007364E5" w:rsidP="009D5A46">
            <w:pPr>
              <w:pStyle w:val="ListParagraph"/>
              <w:numPr>
                <w:ilvl w:val="0"/>
                <w:numId w:val="5"/>
              </w:numPr>
              <w:tabs>
                <w:tab w:val="left" w:pos="2925"/>
              </w:tabs>
              <w:spacing w:before="60" w:afterLines="60" w:after="144"/>
              <w:ind w:left="357"/>
              <w:jc w:val="both"/>
              <w:rPr>
                <w:rFonts w:ascii="Arial" w:hAnsi="Arial" w:cs="Arial"/>
                <w:color w:val="000000" w:themeColor="text1"/>
                <w:sz w:val="19"/>
                <w:szCs w:val="19"/>
              </w:rPr>
            </w:pPr>
            <w:r w:rsidRPr="009D5A46">
              <w:rPr>
                <w:rFonts w:ascii="Arial" w:hAnsi="Arial" w:cs="Arial"/>
                <w:color w:val="000000" w:themeColor="text1"/>
                <w:sz w:val="19"/>
                <w:szCs w:val="19"/>
              </w:rPr>
              <w:t xml:space="preserve">Senior management experience with responsibility for human and financial resources, and experience translating strategic priorities into clear operational and business plans and delivering results.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1A558B" w:rsidRPr="009D5A46" w:rsidRDefault="001A558B" w:rsidP="001A558B">
            <w:pPr>
              <w:rPr>
                <w:rFonts w:ascii="Arial" w:hAnsi="Arial" w:cs="Arial"/>
                <w:b/>
                <w:sz w:val="19"/>
                <w:szCs w:val="19"/>
              </w:rPr>
            </w:pPr>
          </w:p>
          <w:p w14:paraId="3CB4F6C4" w14:textId="450B6C4A" w:rsidR="001A558B" w:rsidRPr="009D5A46" w:rsidRDefault="001A558B" w:rsidP="001A558B">
            <w:pPr>
              <w:rPr>
                <w:rFonts w:ascii="Arial" w:hAnsi="Arial" w:cs="Arial"/>
                <w:b/>
                <w:sz w:val="19"/>
                <w:szCs w:val="19"/>
              </w:rPr>
            </w:pPr>
          </w:p>
          <w:p w14:paraId="62462EBE" w14:textId="77777777" w:rsidR="001E322B" w:rsidRPr="009D5A46" w:rsidRDefault="001E322B" w:rsidP="001A558B">
            <w:pPr>
              <w:rPr>
                <w:rFonts w:ascii="Arial" w:hAnsi="Arial" w:cs="Arial"/>
                <w:b/>
                <w:sz w:val="19"/>
                <w:szCs w:val="19"/>
              </w:rPr>
            </w:pPr>
          </w:p>
          <w:p w14:paraId="0B3DD64B" w14:textId="692135A2" w:rsidR="001A558B" w:rsidRPr="009D5A46" w:rsidRDefault="001A558B" w:rsidP="001A558B">
            <w:pPr>
              <w:rPr>
                <w:rFonts w:ascii="Arial" w:hAnsi="Arial" w:cs="Arial"/>
                <w:b/>
                <w:sz w:val="19"/>
                <w:szCs w:val="19"/>
              </w:rPr>
            </w:pPr>
          </w:p>
          <w:p w14:paraId="5E52AE92" w14:textId="77777777" w:rsidR="001A558B" w:rsidRPr="009D5A46" w:rsidRDefault="001A558B" w:rsidP="001A558B">
            <w:pPr>
              <w:rPr>
                <w:rFonts w:ascii="Arial" w:hAnsi="Arial" w:cs="Arial"/>
                <w:b/>
                <w:sz w:val="19"/>
                <w:szCs w:val="19"/>
              </w:rPr>
            </w:pPr>
          </w:p>
          <w:p w14:paraId="25000124" w14:textId="77777777" w:rsidR="001A558B" w:rsidRPr="009D5A46" w:rsidRDefault="001A558B" w:rsidP="001A558B">
            <w:pPr>
              <w:rPr>
                <w:rFonts w:ascii="Arial" w:hAnsi="Arial" w:cs="Arial"/>
                <w:b/>
                <w:sz w:val="19"/>
                <w:szCs w:val="19"/>
              </w:rPr>
            </w:pPr>
          </w:p>
        </w:tc>
      </w:tr>
      <w:tr w:rsidR="001A558B"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7499EC48" w:rsidR="001A558B" w:rsidRPr="009D5A46" w:rsidRDefault="007364E5" w:rsidP="009D5A46">
            <w:pPr>
              <w:pStyle w:val="ListParagraph"/>
              <w:numPr>
                <w:ilvl w:val="0"/>
                <w:numId w:val="5"/>
              </w:numPr>
              <w:tabs>
                <w:tab w:val="left" w:pos="2925"/>
              </w:tabs>
              <w:spacing w:before="60" w:afterLines="60" w:after="144"/>
              <w:ind w:left="357"/>
              <w:jc w:val="both"/>
              <w:rPr>
                <w:rFonts w:ascii="Arial" w:hAnsi="Arial" w:cs="Arial"/>
                <w:color w:val="000000" w:themeColor="text1"/>
                <w:sz w:val="19"/>
                <w:szCs w:val="19"/>
              </w:rPr>
            </w:pPr>
            <w:r w:rsidRPr="009D5A46">
              <w:rPr>
                <w:rFonts w:ascii="Arial" w:hAnsi="Arial" w:cs="Arial"/>
                <w:color w:val="000000" w:themeColor="text1"/>
                <w:sz w:val="19"/>
                <w:szCs w:val="19"/>
              </w:rPr>
              <w:t>Excellent political acumen demonstrated through experience providing strategic advice to decision makers and senior leaders on complex topics and sensitive issues.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1A558B" w:rsidRPr="009D5A46" w:rsidRDefault="001A558B" w:rsidP="001A558B">
            <w:pPr>
              <w:rPr>
                <w:rFonts w:ascii="Arial" w:hAnsi="Arial" w:cs="Arial"/>
                <w:b/>
                <w:sz w:val="19"/>
                <w:szCs w:val="19"/>
              </w:rPr>
            </w:pPr>
          </w:p>
          <w:p w14:paraId="20B4285A" w14:textId="77777777" w:rsidR="001A558B" w:rsidRPr="009D5A46" w:rsidRDefault="001A558B" w:rsidP="001A558B">
            <w:pPr>
              <w:rPr>
                <w:rFonts w:ascii="Arial" w:hAnsi="Arial" w:cs="Arial"/>
                <w:b/>
                <w:sz w:val="19"/>
                <w:szCs w:val="19"/>
              </w:rPr>
            </w:pPr>
          </w:p>
          <w:p w14:paraId="0E2B6230" w14:textId="79890463" w:rsidR="001A558B" w:rsidRPr="009D5A46" w:rsidRDefault="001A558B" w:rsidP="001A558B">
            <w:pPr>
              <w:rPr>
                <w:rFonts w:ascii="Arial" w:hAnsi="Arial" w:cs="Arial"/>
                <w:b/>
                <w:sz w:val="19"/>
                <w:szCs w:val="19"/>
              </w:rPr>
            </w:pPr>
          </w:p>
          <w:p w14:paraId="187A3B7C" w14:textId="2448BEB8" w:rsidR="001E322B" w:rsidRPr="009D5A46" w:rsidRDefault="001E322B" w:rsidP="001A558B">
            <w:pPr>
              <w:rPr>
                <w:rFonts w:ascii="Arial" w:hAnsi="Arial" w:cs="Arial"/>
                <w:b/>
                <w:sz w:val="19"/>
                <w:szCs w:val="19"/>
              </w:rPr>
            </w:pPr>
          </w:p>
          <w:p w14:paraId="15C954F0" w14:textId="77777777" w:rsidR="001E322B" w:rsidRPr="009D5A46" w:rsidRDefault="001E322B" w:rsidP="001A558B">
            <w:pPr>
              <w:rPr>
                <w:rFonts w:ascii="Arial" w:hAnsi="Arial" w:cs="Arial"/>
                <w:b/>
                <w:sz w:val="19"/>
                <w:szCs w:val="19"/>
              </w:rPr>
            </w:pPr>
          </w:p>
          <w:p w14:paraId="3162721A" w14:textId="77777777" w:rsidR="001A558B" w:rsidRPr="009D5A46" w:rsidRDefault="001A558B" w:rsidP="001A558B">
            <w:pPr>
              <w:rPr>
                <w:rFonts w:ascii="Arial" w:hAnsi="Arial" w:cs="Arial"/>
                <w:b/>
                <w:sz w:val="19"/>
                <w:szCs w:val="19"/>
              </w:rPr>
            </w:pPr>
          </w:p>
        </w:tc>
      </w:tr>
      <w:tr w:rsidR="001A558B" w:rsidRPr="00A0346B" w14:paraId="707C3580"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3EB5108" w14:textId="18876C21" w:rsidR="005C4832" w:rsidRPr="009D5A46" w:rsidRDefault="00152D30" w:rsidP="009D5A46">
            <w:pPr>
              <w:pStyle w:val="ListParagraph"/>
              <w:numPr>
                <w:ilvl w:val="0"/>
                <w:numId w:val="5"/>
              </w:numPr>
              <w:tabs>
                <w:tab w:val="left" w:pos="2925"/>
              </w:tabs>
              <w:spacing w:before="60" w:afterLines="60" w:after="144"/>
              <w:ind w:left="357"/>
              <w:jc w:val="both"/>
              <w:rPr>
                <w:rFonts w:ascii="Arial" w:hAnsi="Arial" w:cs="Arial"/>
                <w:color w:val="000000" w:themeColor="text1"/>
                <w:sz w:val="19"/>
                <w:szCs w:val="19"/>
              </w:rPr>
            </w:pPr>
            <w:r w:rsidRPr="009D5A46">
              <w:rPr>
                <w:rFonts w:ascii="Arial" w:hAnsi="Arial" w:cs="Arial"/>
                <w:color w:val="000000" w:themeColor="text1"/>
                <w:sz w:val="19"/>
                <w:szCs w:val="19"/>
              </w:rPr>
              <w:t>Demonstrated success communicating with digital media using clear objectives and metrics to drive decision-making on their effective use and evaluation.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906B96" w14:textId="77777777" w:rsidR="001A558B" w:rsidRPr="009D5A46" w:rsidRDefault="001A558B" w:rsidP="001A558B">
            <w:pPr>
              <w:rPr>
                <w:rFonts w:ascii="Arial" w:hAnsi="Arial" w:cs="Arial"/>
                <w:b/>
                <w:sz w:val="19"/>
                <w:szCs w:val="19"/>
              </w:rPr>
            </w:pPr>
          </w:p>
        </w:tc>
      </w:tr>
      <w:tr w:rsidR="00FD79C4" w:rsidRPr="00A0346B" w14:paraId="70CCB764"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A0039B0" w14:textId="2024302E" w:rsidR="005C4832" w:rsidRPr="009D5A46" w:rsidRDefault="007364E5" w:rsidP="009D5A46">
            <w:pPr>
              <w:pStyle w:val="ListParagraph"/>
              <w:numPr>
                <w:ilvl w:val="0"/>
                <w:numId w:val="5"/>
              </w:numPr>
              <w:tabs>
                <w:tab w:val="left" w:pos="2925"/>
              </w:tabs>
              <w:spacing w:before="60" w:afterLines="60" w:after="144"/>
              <w:ind w:left="357"/>
              <w:jc w:val="both"/>
              <w:rPr>
                <w:rFonts w:ascii="Arial" w:hAnsi="Arial" w:cs="Arial"/>
                <w:color w:val="000000" w:themeColor="text1"/>
                <w:sz w:val="19"/>
                <w:szCs w:val="19"/>
              </w:rPr>
            </w:pPr>
            <w:r w:rsidRPr="009D5A46">
              <w:rPr>
                <w:rFonts w:ascii="Arial" w:hAnsi="Arial" w:cs="Arial"/>
                <w:color w:val="000000" w:themeColor="text1"/>
                <w:sz w:val="19"/>
                <w:szCs w:val="19"/>
              </w:rPr>
              <w:t xml:space="preserve">Experience building relationships with key stakeholders, including industry leaders, board members and </w:t>
            </w:r>
            <w:r w:rsidR="001D4A60">
              <w:rPr>
                <w:rFonts w:ascii="Arial" w:hAnsi="Arial" w:cs="Arial"/>
                <w:color w:val="000000" w:themeColor="text1"/>
                <w:sz w:val="19"/>
                <w:szCs w:val="19"/>
              </w:rPr>
              <w:t>I</w:t>
            </w:r>
            <w:r w:rsidRPr="009D5A46">
              <w:rPr>
                <w:rFonts w:ascii="Arial" w:hAnsi="Arial" w:cs="Arial"/>
                <w:color w:val="000000" w:themeColor="text1"/>
                <w:sz w:val="19"/>
                <w:szCs w:val="19"/>
              </w:rPr>
              <w:t>ndigenous people</w:t>
            </w:r>
            <w:r w:rsidR="001D4A60">
              <w:rPr>
                <w:rFonts w:ascii="Arial" w:hAnsi="Arial" w:cs="Arial"/>
                <w:color w:val="000000" w:themeColor="text1"/>
                <w:sz w:val="19"/>
                <w:szCs w:val="19"/>
              </w:rPr>
              <w:t>s</w:t>
            </w:r>
            <w:r w:rsidRPr="009D5A46">
              <w:rPr>
                <w:rFonts w:ascii="Arial" w:hAnsi="Arial" w:cs="Arial"/>
                <w:color w:val="000000" w:themeColor="text1"/>
                <w:sz w:val="19"/>
                <w:szCs w:val="19"/>
              </w:rPr>
              <w:t xml:space="preserve">, and implementing the principles of reconciliation.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B1CB2F" w14:textId="77777777" w:rsidR="00FD79C4" w:rsidRPr="009D5A46" w:rsidRDefault="00FD79C4" w:rsidP="00EA330B">
            <w:pPr>
              <w:rPr>
                <w:rFonts w:ascii="Arial" w:hAnsi="Arial" w:cs="Arial"/>
                <w:b/>
                <w:sz w:val="19"/>
                <w:szCs w:val="19"/>
              </w:rPr>
            </w:pPr>
          </w:p>
        </w:tc>
      </w:tr>
      <w:tr w:rsidR="00152D30" w:rsidRPr="00A0346B" w14:paraId="79814B7D"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E6B645" w14:textId="6FCBBA89" w:rsidR="00152D30" w:rsidRPr="009D5A46" w:rsidRDefault="00152D30" w:rsidP="009D5A46">
            <w:pPr>
              <w:pStyle w:val="ListParagraph"/>
              <w:numPr>
                <w:ilvl w:val="0"/>
                <w:numId w:val="5"/>
              </w:numPr>
              <w:tabs>
                <w:tab w:val="left" w:pos="2925"/>
              </w:tabs>
              <w:spacing w:before="60" w:afterLines="60" w:after="144"/>
              <w:ind w:left="357" w:hanging="357"/>
              <w:rPr>
                <w:rFonts w:ascii="Arial" w:hAnsi="Arial" w:cs="Arial"/>
                <w:color w:val="000000" w:themeColor="text1"/>
                <w:sz w:val="19"/>
                <w:szCs w:val="19"/>
              </w:rPr>
            </w:pPr>
            <w:r w:rsidRPr="009D5A46">
              <w:rPr>
                <w:rFonts w:ascii="Arial" w:hAnsi="Arial" w:cs="Arial"/>
                <w:color w:val="000000" w:themeColor="text1"/>
                <w:sz w:val="19"/>
                <w:szCs w:val="19"/>
                <w:lang w:val="en-CA"/>
              </w:rPr>
              <w:t>An undergraduate degree in communications, journalism, marketing or related discipline. A combination of education and related experience will be considered.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CEB49F6" w14:textId="77777777" w:rsidR="00152D30" w:rsidRPr="009D5A46" w:rsidRDefault="00152D30" w:rsidP="00EA330B">
            <w:pPr>
              <w:rPr>
                <w:rFonts w:ascii="Arial" w:hAnsi="Arial" w:cs="Arial"/>
                <w:b/>
                <w:sz w:val="19"/>
                <w:szCs w:val="19"/>
              </w:rPr>
            </w:pPr>
          </w:p>
        </w:tc>
      </w:tr>
    </w:tbl>
    <w:p w14:paraId="0939C2EC" w14:textId="77777777" w:rsidR="00A73767" w:rsidRDefault="00A73767" w:rsidP="00DD169B">
      <w:pPr>
        <w:rPr>
          <w:sz w:val="24"/>
          <w:szCs w:val="24"/>
        </w:rPr>
      </w:pPr>
    </w:p>
    <w:p w14:paraId="5FF2AD50" w14:textId="77777777" w:rsidR="004264A7"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r w:rsidR="005D4961">
        <w:rPr>
          <w:rFonts w:ascii="Arial" w:hAnsi="Arial" w:cs="Arial"/>
          <w:szCs w:val="24"/>
        </w:rPr>
        <w:t xml:space="preserve"> </w:t>
      </w:r>
    </w:p>
    <w:p w14:paraId="3DB01348" w14:textId="417C7DCB" w:rsidR="001509F0" w:rsidRDefault="001509F0" w:rsidP="001509F0">
      <w:pPr>
        <w:spacing w:before="120"/>
        <w:jc w:val="center"/>
        <w:rPr>
          <w:rFonts w:ascii="Arial" w:hAnsi="Arial" w:cs="Arial"/>
          <w:b/>
          <w:szCs w:val="24"/>
        </w:rPr>
      </w:pPr>
      <w:r w:rsidRPr="00EA4046">
        <w:rPr>
          <w:rFonts w:ascii="Arial" w:hAnsi="Arial" w:cs="Arial"/>
          <w:b/>
          <w:szCs w:val="24"/>
        </w:rPr>
        <w:t>We thank all who apply and advise that only those selected for further consideration will be contacted.</w:t>
      </w:r>
    </w:p>
    <w:p w14:paraId="36F3CECE" w14:textId="77777777" w:rsidR="004264A7" w:rsidRDefault="004264A7" w:rsidP="00635C23">
      <w:pPr>
        <w:pStyle w:val="Footer"/>
        <w:jc w:val="center"/>
        <w:rPr>
          <w:rFonts w:ascii="Arial" w:hAnsi="Arial" w:cs="Arial"/>
          <w:szCs w:val="24"/>
        </w:rPr>
      </w:pPr>
    </w:p>
    <w:p w14:paraId="26ADDDCB" w14:textId="7BEFBB5D" w:rsidR="00635C23" w:rsidRPr="004264A7" w:rsidRDefault="00635C23" w:rsidP="00635C23">
      <w:pPr>
        <w:pStyle w:val="Footer"/>
        <w:jc w:val="center"/>
        <w:rPr>
          <w:rFonts w:ascii="Arial" w:hAnsi="Arial" w:cs="Arial"/>
          <w:szCs w:val="24"/>
        </w:rPr>
      </w:pPr>
      <w:r w:rsidRPr="004264A7">
        <w:rPr>
          <w:rFonts w:ascii="Arial" w:hAnsi="Arial" w:cs="Arial"/>
          <w:szCs w:val="24"/>
        </w:rPr>
        <w:t xml:space="preserve">This information is available in alternate formats upon request.                     </w:t>
      </w:r>
    </w:p>
    <w:p w14:paraId="772281B2" w14:textId="77777777" w:rsidR="00635C23" w:rsidRDefault="00635C23" w:rsidP="00635C23">
      <w:pPr>
        <w:autoSpaceDE w:val="0"/>
        <w:autoSpaceDN w:val="0"/>
        <w:adjustRightInd w:val="0"/>
        <w:jc w:val="center"/>
        <w:rPr>
          <w:rFonts w:ascii="Arial" w:eastAsiaTheme="minorHAnsi" w:hAnsi="Arial" w:cs="Arial"/>
          <w:bCs/>
          <w:i/>
          <w:sz w:val="17"/>
          <w:szCs w:val="17"/>
          <w:lang w:val="en-CA"/>
        </w:rPr>
      </w:pPr>
    </w:p>
    <w:p w14:paraId="0FF0826C" w14:textId="4FCB6CCD" w:rsidR="001509F0" w:rsidRPr="009D5A46" w:rsidRDefault="00635C23" w:rsidP="009D5A46">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2A1E8D">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F25884">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sectPr w:rsidR="001509F0" w:rsidRPr="009D5A46" w:rsidSect="00635C23">
      <w:headerReference w:type="default" r:id="rId14"/>
      <w:footerReference w:type="even" r:id="rId15"/>
      <w:headerReference w:type="first" r:id="rId16"/>
      <w:pgSz w:w="12240" w:h="20160" w:code="5"/>
      <w:pgMar w:top="720" w:right="720" w:bottom="426"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57DD" w14:textId="77777777" w:rsidR="00A42B13" w:rsidRDefault="00A42B13" w:rsidP="007856F6">
      <w:r>
        <w:separator/>
      </w:r>
    </w:p>
  </w:endnote>
  <w:endnote w:type="continuationSeparator" w:id="0">
    <w:p w14:paraId="7ADA2778" w14:textId="77777777" w:rsidR="00A42B13" w:rsidRDefault="00A42B1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FABE" w14:textId="77777777" w:rsidR="00A42B13" w:rsidRDefault="00A42B13" w:rsidP="007856F6">
      <w:r>
        <w:separator/>
      </w:r>
    </w:p>
  </w:footnote>
  <w:footnote w:type="continuationSeparator" w:id="0">
    <w:p w14:paraId="539A868B" w14:textId="77777777" w:rsidR="00A42B13" w:rsidRDefault="00A42B1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1" name="Picture 1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12" name="Picture 1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93E40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DC5AC5"/>
    <w:multiLevelType w:val="hybridMultilevel"/>
    <w:tmpl w:val="F3B646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4B85EC5"/>
    <w:multiLevelType w:val="hybridMultilevel"/>
    <w:tmpl w:val="BD12FC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45012438">
    <w:abstractNumId w:val="1"/>
  </w:num>
  <w:num w:numId="2" w16cid:durableId="1146777947">
    <w:abstractNumId w:val="0"/>
  </w:num>
  <w:num w:numId="3" w16cid:durableId="512956646">
    <w:abstractNumId w:val="2"/>
  </w:num>
  <w:num w:numId="4" w16cid:durableId="1422220031">
    <w:abstractNumId w:val="3"/>
  </w:num>
  <w:num w:numId="5" w16cid:durableId="126826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1938"/>
    <w:rsid w:val="00023AA6"/>
    <w:rsid w:val="00026FEA"/>
    <w:rsid w:val="000451B7"/>
    <w:rsid w:val="000A4778"/>
    <w:rsid w:val="000B6584"/>
    <w:rsid w:val="000C2E58"/>
    <w:rsid w:val="000C4793"/>
    <w:rsid w:val="000D475E"/>
    <w:rsid w:val="000E171C"/>
    <w:rsid w:val="000F3F00"/>
    <w:rsid w:val="00106047"/>
    <w:rsid w:val="001064ED"/>
    <w:rsid w:val="00116A3B"/>
    <w:rsid w:val="0012635C"/>
    <w:rsid w:val="00146545"/>
    <w:rsid w:val="001509F0"/>
    <w:rsid w:val="00152D30"/>
    <w:rsid w:val="0015624F"/>
    <w:rsid w:val="001A1FEB"/>
    <w:rsid w:val="001A558B"/>
    <w:rsid w:val="001C688A"/>
    <w:rsid w:val="001D494C"/>
    <w:rsid w:val="001D4A60"/>
    <w:rsid w:val="001E21BC"/>
    <w:rsid w:val="001E322B"/>
    <w:rsid w:val="00222604"/>
    <w:rsid w:val="00233860"/>
    <w:rsid w:val="00237EB9"/>
    <w:rsid w:val="00260EFC"/>
    <w:rsid w:val="00293D76"/>
    <w:rsid w:val="002A1E8D"/>
    <w:rsid w:val="002D6513"/>
    <w:rsid w:val="00315B07"/>
    <w:rsid w:val="00335F4A"/>
    <w:rsid w:val="00344B13"/>
    <w:rsid w:val="003469E8"/>
    <w:rsid w:val="003551B0"/>
    <w:rsid w:val="003562B7"/>
    <w:rsid w:val="00380B03"/>
    <w:rsid w:val="00382E58"/>
    <w:rsid w:val="003A2A03"/>
    <w:rsid w:val="003C0087"/>
    <w:rsid w:val="003E57A0"/>
    <w:rsid w:val="00407982"/>
    <w:rsid w:val="0042475D"/>
    <w:rsid w:val="004264A7"/>
    <w:rsid w:val="00433AA9"/>
    <w:rsid w:val="00441F14"/>
    <w:rsid w:val="00463D0F"/>
    <w:rsid w:val="004770EA"/>
    <w:rsid w:val="0048064C"/>
    <w:rsid w:val="0049338F"/>
    <w:rsid w:val="004B1CAA"/>
    <w:rsid w:val="004E0FC2"/>
    <w:rsid w:val="0051698E"/>
    <w:rsid w:val="00524891"/>
    <w:rsid w:val="00563977"/>
    <w:rsid w:val="005B0250"/>
    <w:rsid w:val="005B5F07"/>
    <w:rsid w:val="005C169B"/>
    <w:rsid w:val="005C4832"/>
    <w:rsid w:val="005C5EE7"/>
    <w:rsid w:val="005D4961"/>
    <w:rsid w:val="005E01B1"/>
    <w:rsid w:val="00621D20"/>
    <w:rsid w:val="00635C23"/>
    <w:rsid w:val="00644D8A"/>
    <w:rsid w:val="006659B1"/>
    <w:rsid w:val="0066748C"/>
    <w:rsid w:val="00692765"/>
    <w:rsid w:val="006B4D89"/>
    <w:rsid w:val="006C21E9"/>
    <w:rsid w:val="006D4D3B"/>
    <w:rsid w:val="0070541C"/>
    <w:rsid w:val="00706082"/>
    <w:rsid w:val="0070793F"/>
    <w:rsid w:val="00721B79"/>
    <w:rsid w:val="00733685"/>
    <w:rsid w:val="007364E5"/>
    <w:rsid w:val="00741843"/>
    <w:rsid w:val="00770644"/>
    <w:rsid w:val="00775CB7"/>
    <w:rsid w:val="007856F6"/>
    <w:rsid w:val="007A53E4"/>
    <w:rsid w:val="007C7984"/>
    <w:rsid w:val="00801E55"/>
    <w:rsid w:val="00846493"/>
    <w:rsid w:val="00852B85"/>
    <w:rsid w:val="00883E3D"/>
    <w:rsid w:val="00893B03"/>
    <w:rsid w:val="008B4093"/>
    <w:rsid w:val="008B43FD"/>
    <w:rsid w:val="008F32F2"/>
    <w:rsid w:val="00904E50"/>
    <w:rsid w:val="00905841"/>
    <w:rsid w:val="00914BB7"/>
    <w:rsid w:val="009245EE"/>
    <w:rsid w:val="0094594B"/>
    <w:rsid w:val="009863EA"/>
    <w:rsid w:val="009B2CEF"/>
    <w:rsid w:val="009D5A46"/>
    <w:rsid w:val="009F7DB2"/>
    <w:rsid w:val="00A23AC9"/>
    <w:rsid w:val="00A37728"/>
    <w:rsid w:val="00A42B13"/>
    <w:rsid w:val="00A70FE5"/>
    <w:rsid w:val="00A73767"/>
    <w:rsid w:val="00A961DC"/>
    <w:rsid w:val="00AB2907"/>
    <w:rsid w:val="00AC2879"/>
    <w:rsid w:val="00AF7628"/>
    <w:rsid w:val="00B04C71"/>
    <w:rsid w:val="00B179CC"/>
    <w:rsid w:val="00B26EFC"/>
    <w:rsid w:val="00B73A25"/>
    <w:rsid w:val="00B85EBD"/>
    <w:rsid w:val="00BB2E9A"/>
    <w:rsid w:val="00BD093A"/>
    <w:rsid w:val="00BE06C2"/>
    <w:rsid w:val="00BE163C"/>
    <w:rsid w:val="00BF0D2D"/>
    <w:rsid w:val="00BF4852"/>
    <w:rsid w:val="00C35796"/>
    <w:rsid w:val="00C40EC3"/>
    <w:rsid w:val="00C471D0"/>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04B7"/>
    <w:rsid w:val="00E16B60"/>
    <w:rsid w:val="00E21A66"/>
    <w:rsid w:val="00E25290"/>
    <w:rsid w:val="00E419AC"/>
    <w:rsid w:val="00E72A1E"/>
    <w:rsid w:val="00EA330B"/>
    <w:rsid w:val="00EA4046"/>
    <w:rsid w:val="00ED586A"/>
    <w:rsid w:val="00EE1FC8"/>
    <w:rsid w:val="00EE4E41"/>
    <w:rsid w:val="00EF6DF7"/>
    <w:rsid w:val="00F25884"/>
    <w:rsid w:val="00F3362E"/>
    <w:rsid w:val="00F416BD"/>
    <w:rsid w:val="00F62732"/>
    <w:rsid w:val="00FC07FB"/>
    <w:rsid w:val="00FD7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link w:val="ListParagraphChar"/>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customStyle="1" w:styleId="ListParagraphChar">
    <w:name w:val="List Paragraph Char"/>
    <w:basedOn w:val="DefaultParagraphFont"/>
    <w:link w:val="ListParagraph"/>
    <w:uiPriority w:val="34"/>
    <w:locked/>
    <w:rsid w:val="005E01B1"/>
    <w:rPr>
      <w:rFonts w:ascii="Times New Roman" w:eastAsia="Times New Roman" w:hAnsi="Times New Roman" w:cs="Times New Roman"/>
      <w:sz w:val="20"/>
      <w:szCs w:val="20"/>
      <w:lang w:val="en-US"/>
    </w:rPr>
  </w:style>
  <w:style w:type="paragraph" w:styleId="Revision">
    <w:name w:val="Revision"/>
    <w:hidden/>
    <w:uiPriority w:val="99"/>
    <w:semiHidden/>
    <w:rsid w:val="008B4093"/>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3.xml><?xml version="1.0" encoding="utf-8"?>
<ds:datastoreItem xmlns:ds="http://schemas.openxmlformats.org/officeDocument/2006/customXml" ds:itemID="{152DB347-D2D9-4958-BCC7-786FB241AE45}">
  <ds:schemaRefs>
    <ds:schemaRef ds:uri="http://schemas.openxmlformats.org/officeDocument/2006/bibliography"/>
  </ds:schemaRefs>
</ds:datastoreItem>
</file>

<file path=customXml/itemProps4.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Ayotte, Joel</cp:lastModifiedBy>
  <cp:revision>2</cp:revision>
  <cp:lastPrinted>2020-07-20T18:40:00Z</cp:lastPrinted>
  <dcterms:created xsi:type="dcterms:W3CDTF">2025-07-17T14:20:00Z</dcterms:created>
  <dcterms:modified xsi:type="dcterms:W3CDTF">2025-07-17T14:20:00Z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