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537"/>
        <w:gridCol w:w="1427"/>
        <w:gridCol w:w="286"/>
        <w:gridCol w:w="1406"/>
        <w:gridCol w:w="1710"/>
        <w:gridCol w:w="1134"/>
        <w:gridCol w:w="426"/>
        <w:gridCol w:w="1984"/>
      </w:tblGrid>
      <w:tr w:rsidR="000D475E" w:rsidRPr="00A0346B" w14:paraId="22E36405" w14:textId="77777777" w:rsidTr="00563977">
        <w:trPr>
          <w:trHeight w:val="27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8F533" w14:textId="397BB2ED" w:rsidR="000D475E" w:rsidRPr="00BF0D2D" w:rsidRDefault="000D475E" w:rsidP="0052144C">
            <w:pPr>
              <w:spacing w:before="120"/>
              <w:ind w:right="-106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Partie 1 – Renseignements sur le poste</w:t>
            </w:r>
            <w:r>
              <w:rPr>
                <w:rFonts w:ascii="Arial" w:hAnsi="Arial"/>
              </w:rPr>
              <w:t xml:space="preserve"> (indiquez le numéro de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et le titre du poste pour lequel vous postulez)</w:t>
            </w:r>
          </w:p>
        </w:tc>
      </w:tr>
      <w:tr w:rsidR="000D475E" w:rsidRPr="00A0346B" w14:paraId="71988253" w14:textId="77777777" w:rsidTr="00721B79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80DA07" w14:textId="691136C6" w:rsidR="000D475E" w:rsidRPr="00A0346B" w:rsidRDefault="002E3486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Numéro de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annonce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8F996" w14:textId="43EB3071" w:rsidR="000D475E" w:rsidRPr="00A0346B" w:rsidRDefault="008839C0" w:rsidP="000D475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44707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CBCE6C" w14:textId="77777777" w:rsidR="000D475E" w:rsidRPr="00A0346B" w:rsidRDefault="00BF0D2D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Titre du poste :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BB0AC2" w14:textId="04F98485" w:rsidR="000D475E" w:rsidRPr="008839C0" w:rsidRDefault="008839C0" w:rsidP="008839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Commis de soutien bilingue de première ligne (CL3)</w:t>
            </w:r>
          </w:p>
        </w:tc>
      </w:tr>
      <w:tr w:rsidR="00CA19BC" w:rsidRPr="00A0346B" w14:paraId="7F1AE91D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C9FCB" w14:textId="77777777" w:rsidR="00CA19BC" w:rsidRPr="00A0346B" w:rsidRDefault="00CA19BC" w:rsidP="00BF0D2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2 – Renseignements sur la personne qui présente sa candidature</w:t>
            </w:r>
          </w:p>
        </w:tc>
      </w:tr>
      <w:tr w:rsidR="00BF0D2D" w:rsidRPr="00A0346B" w14:paraId="7FAFE09E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6DEA7C" w14:textId="77777777" w:rsidR="00BF0D2D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Prénom officiel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965A7" w14:textId="77777777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D598A" w14:textId="77777777" w:rsidR="00BF0D2D" w:rsidRPr="00A0346B" w:rsidRDefault="00BF0D2D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de famille 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70BA83" w14:textId="77777777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382E58" w:rsidRPr="00A0346B" w14:paraId="663CC193" w14:textId="77777777" w:rsidTr="00412CFE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4913F9" w14:textId="77777777" w:rsidR="00382E58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préféré :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8FFF2A" w14:textId="77777777" w:rsidR="00382E58" w:rsidRPr="00A0346B" w:rsidRDefault="00382E58" w:rsidP="007A53E4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BF0D2D" w:rsidRPr="00A0346B" w14:paraId="17469541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DB2401" w14:textId="77777777" w:rsidR="00BF0D2D" w:rsidRPr="00A0346B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Courriel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012104" w14:textId="77777777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C6A73" w14:textId="77777777" w:rsidR="00BF0D2D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 </w:t>
            </w:r>
            <w:r>
              <w:rPr>
                <w:rFonts w:ascii="Arial" w:hAnsi="Arial"/>
                <w:b/>
              </w:rPr>
              <w:t>de téléphone :</w:t>
            </w:r>
          </w:p>
          <w:p w14:paraId="336C8902" w14:textId="77777777" w:rsidR="007A53E4" w:rsidRPr="007A53E4" w:rsidRDefault="007A53E4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(204 123-4567)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0D349" w14:textId="77777777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9F7DB2" w:rsidRPr="00A0346B" w14:paraId="2E6E6437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88A26" w14:textId="77777777" w:rsidR="00CE1AED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1 :</w:t>
            </w:r>
          </w:p>
          <w:p w14:paraId="53389BBC" w14:textId="77777777" w:rsidR="00BF4852" w:rsidRPr="00BF4852" w:rsidRDefault="00BF4852" w:rsidP="00BF0D2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</w:rPr>
              <w:t>(Nom de la rue)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BB6386" w14:textId="77777777" w:rsidR="009F7DB2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5D88E" w14:textId="77777777" w:rsidR="009F7DB2" w:rsidRDefault="002E3486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</w:t>
            </w:r>
            <w:r>
              <w:rPr>
                <w:rFonts w:ascii="Arial" w:hAnsi="Arial"/>
                <w:b/>
              </w:rPr>
              <w:t> de bureau ou de case postale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B1A75E" w14:textId="77777777" w:rsidR="009F7DB2" w:rsidRPr="00A0346B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7A53E4" w:rsidRPr="00A0346B" w14:paraId="3FBE0A0B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076C1E" w14:textId="77777777" w:rsidR="007A53E4" w:rsidRPr="00A0346B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2 :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CBA872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9E651" w14:textId="77777777" w:rsidR="007A53E4" w:rsidRDefault="007A53E4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Code postal :</w:t>
            </w:r>
          </w:p>
          <w:p w14:paraId="31D5A784" w14:textId="77777777" w:rsidR="00721B79" w:rsidRPr="00721B79" w:rsidRDefault="00721B79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(A1A 1A1)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88309E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7A53E4" w:rsidRPr="00A0346B" w14:paraId="0A700CB2" w14:textId="77777777" w:rsidTr="00721B79">
        <w:trPr>
          <w:trHeight w:val="584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43085" w14:textId="77777777" w:rsidR="007A53E4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Ville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164710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2E9E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Province :</w:t>
            </w:r>
          </w:p>
          <w:p w14:paraId="5D563C43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(MB pour Manitoba)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52C083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04A31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Pays :</w:t>
            </w:r>
          </w:p>
          <w:p w14:paraId="331B0328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(CA pour Canada)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54E8B4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3562B7" w:rsidRPr="00A0346B" w14:paraId="5570146A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7A3D133" w14:textId="77777777" w:rsidR="003562B7" w:rsidRPr="001D494C" w:rsidRDefault="003562B7" w:rsidP="001D494C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/>
                <w:b/>
              </w:rPr>
              <w:t>Avez-vous déjà occupé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329D3E69" w14:textId="77777777" w:rsidR="003562B7" w:rsidRPr="003A2A03" w:rsidRDefault="003562B7" w:rsidP="002E3486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3562B7" w:rsidRPr="00A0346B" w14:paraId="7C28933C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7CC1148" w14:textId="77777777" w:rsidR="003562B7" w:rsidRPr="003562B7" w:rsidRDefault="003562B7" w:rsidP="001D494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Occupez-vous actuellement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ABFCAC6" w14:textId="77777777" w:rsidR="002E3486" w:rsidRDefault="00524891" w:rsidP="002E3486">
            <w:pPr>
              <w:tabs>
                <w:tab w:val="left" w:pos="114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OUI* </w:t>
            </w:r>
            <w:r>
              <w:rPr>
                <w:rFonts w:ascii="Arial" w:hAnsi="Arial"/>
              </w:rPr>
              <w:tab/>
            </w:r>
            <w:r w:rsidR="003562B7"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2B7"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="003562B7" w:rsidRPr="003A2A03">
              <w:rPr>
                <w:rFonts w:ascii="Arial" w:hAnsi="Arial" w:cs="Arial"/>
                <w:b/>
              </w:rPr>
            </w:r>
            <w:r w:rsidR="003562B7" w:rsidRPr="003A2A03">
              <w:rPr>
                <w:rFonts w:ascii="Arial" w:hAnsi="Arial" w:cs="Arial"/>
                <w:b/>
              </w:rPr>
              <w:fldChar w:fldCharType="separate"/>
            </w:r>
            <w:r w:rsidR="003562B7"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  <w:p w14:paraId="2AD3030B" w14:textId="77777777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62B7" w:rsidRPr="00A0346B" w14:paraId="34E813CA" w14:textId="77777777" w:rsidTr="00563977">
        <w:trPr>
          <w:trHeight w:hRule="exact" w:val="683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3BA5679F" w14:textId="4C704C8A" w:rsidR="003562B7" w:rsidRP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*Si vous occupez actuellement un emploi à durée déterminée, ordinaire ou ministériel au sein du gouvernement du Manitoba, indiquez votre numéro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employé 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53851E4B" w14:textId="77777777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3562B7" w:rsidRPr="00A0346B" w14:paraId="3EACB08A" w14:textId="77777777" w:rsidTr="00050046">
        <w:trPr>
          <w:trHeight w:hRule="exact" w:val="98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64BFF7A" w14:textId="77777777" w:rsid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Êtes-vous légalement autorisé à travailler au </w:t>
            </w:r>
            <w:proofErr w:type="gramStart"/>
            <w:r>
              <w:rPr>
                <w:rFonts w:ascii="Arial" w:hAnsi="Arial"/>
                <w:b/>
              </w:rPr>
              <w:t>Canada?*</w:t>
            </w:r>
            <w:proofErr w:type="gramEnd"/>
          </w:p>
          <w:p w14:paraId="6C94D604" w14:textId="77777777" w:rsidR="003562B7" w:rsidRPr="003562B7" w:rsidRDefault="003562B7" w:rsidP="003562B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*Pour être légalement autorisé à travailler au Canada, vous devez être un citoyen canadien, être un résident permanent ou détenir un permis de travail valide.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24E34A78" w14:textId="77777777" w:rsidR="003562B7" w:rsidRPr="00A0346B" w:rsidRDefault="003562B7" w:rsidP="00D95244">
            <w:pPr>
              <w:tabs>
                <w:tab w:val="left" w:pos="1168"/>
              </w:tabs>
              <w:spacing w:before="120" w:after="120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AB2907" w:rsidRPr="00A0346B" w14:paraId="33EBB61E" w14:textId="77777777" w:rsidTr="00382E58">
        <w:trPr>
          <w:trHeight w:hRule="exact" w:val="70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1FD7AE6" w14:textId="77777777" w:rsidR="00AB2907" w:rsidRPr="003562B7" w:rsidRDefault="00AB290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Êtes-vous bilingue (anglais/français)? </w:t>
            </w:r>
            <w:r>
              <w:rPr>
                <w:rFonts w:ascii="Arial" w:hAnsi="Arial"/>
              </w:rPr>
              <w:t>Une évaluation de vos capacités écrites et verbales pourrait être requise.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4607815" w14:textId="77777777" w:rsidR="00AB2907" w:rsidRPr="003A2A03" w:rsidRDefault="00AB2907" w:rsidP="00D95244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904E50" w:rsidRPr="00A0346B" w14:paraId="151E978B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66A72" w14:textId="77777777" w:rsidR="00904E50" w:rsidRPr="00A0346B" w:rsidRDefault="00904E50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Partie 3 – Déclarations volontaires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facultative)</w:t>
            </w:r>
          </w:p>
        </w:tc>
      </w:tr>
      <w:tr w:rsidR="00344B13" w:rsidRPr="00A0346B" w14:paraId="286EB496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A59" w14:textId="265782DB" w:rsidR="002E3486" w:rsidRDefault="00344B13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Déclaration relative à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équité en matière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</w:t>
            </w:r>
          </w:p>
          <w:p w14:paraId="476A93C7" w14:textId="13E5F4C3" w:rsidR="002E3486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importance de bâtir une fonction publique exemplaire qui est représentative de la population qu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elle sert et dans laquelle les diverses capacités, expériences, cultures, identités, langues et perspectives favorisent un service de qualité et un haut degré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innovation.</w:t>
            </w:r>
          </w:p>
          <w:p w14:paraId="5EB42543" w14:textId="21DB92CF" w:rsidR="00222604" w:rsidRPr="009F7DB2" w:rsidRDefault="00344B13" w:rsidP="00222604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appuie des pratiques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emploi équitables et encourage la représentation des groupes désignés (femmes, Autochtones, personnes handicapées et minorités visibles). Pour en savoir plus, </w:t>
            </w:r>
            <w:proofErr w:type="gramStart"/>
            <w:r>
              <w:rPr>
                <w:rFonts w:ascii="Arial" w:hAnsi="Arial"/>
                <w:sz w:val="18"/>
              </w:rPr>
              <w:t>consultez le</w:t>
            </w:r>
            <w:proofErr w:type="gramEnd"/>
            <w:r>
              <w:rPr>
                <w:rFonts w:ascii="Arial" w:hAnsi="Arial"/>
                <w:sz w:val="18"/>
              </w:rPr>
              <w:t xml:space="preserve"> : </w:t>
            </w:r>
            <w:hyperlink r:id="rId11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www.manitoba.ca/csc/policyman/eestaff.html</w:t>
              </w:r>
            </w:hyperlink>
            <w:r w:rsidRPr="0052144C">
              <w:rPr>
                <w:rFonts w:ascii="Arial" w:hAnsi="Arial"/>
                <w:sz w:val="18"/>
              </w:rPr>
              <w:t xml:space="preserve"> 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1BA" w14:textId="77777777" w:rsidR="00563977" w:rsidRDefault="00563977" w:rsidP="003562B7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Veuillez cocher toutes les réponses pertinentes :</w:t>
            </w:r>
          </w:p>
          <w:p w14:paraId="5245C61C" w14:textId="77777777" w:rsidR="002E3486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Femmes</w:t>
            </w:r>
          </w:p>
          <w:p w14:paraId="59CDFC55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Autochtones</w:t>
            </w:r>
          </w:p>
          <w:p w14:paraId="4E5632C1" w14:textId="0C240A13" w:rsidR="00563977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Minorités visibles</w:t>
            </w:r>
          </w:p>
          <w:p w14:paraId="5BE5E2D7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11" w:hanging="277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Personnes handicapées</w:t>
            </w:r>
          </w:p>
          <w:p w14:paraId="1D3C2BF2" w14:textId="77777777" w:rsidR="00344B13" w:rsidRPr="00C9606E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</w:p>
        </w:tc>
      </w:tr>
      <w:tr w:rsidR="00344B13" w:rsidRPr="00A0346B" w14:paraId="4CAB2524" w14:textId="77777777" w:rsidTr="00050046">
        <w:trPr>
          <w:trHeight w:val="227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7E2" w14:textId="77777777" w:rsidR="00344B13" w:rsidRDefault="00344B13" w:rsidP="00344B1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Préférence accordée aux anciens combattants</w:t>
            </w:r>
          </w:p>
          <w:p w14:paraId="7B252753" w14:textId="0E2817A8" w:rsidR="00233860" w:rsidRPr="00233860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la contribution à la sécurité nationale des personnes qui ont servi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armée ou qui ont perdu un conjoint ou une conjointe qui servait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armée, et aide ces personnes à trouver des emplois. La Loi sur la fonction publique définit le terme « ancien combattant » aux alinéas 14(2)a) à 14(2)d) à cette fin. Pour connaître cette définition, rendez-vous au : </w:t>
            </w:r>
            <w:hyperlink r:id="rId12" w:history="1"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web2.gov.mb.ca/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laws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statutes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ccsm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/c110f.php</w:t>
              </w:r>
            </w:hyperlink>
            <w:r w:rsidRPr="0083587E">
              <w:rPr>
                <w:rFonts w:ascii="Arial" w:hAnsi="Arial"/>
                <w:sz w:val="18"/>
              </w:rPr>
              <w:t>.</w:t>
            </w:r>
          </w:p>
          <w:p w14:paraId="6ED25C1E" w14:textId="64D13289" w:rsidR="009F7DB2" w:rsidRPr="00050046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Pour en savoir plus sur le statut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ancien combattant comme facteur dans la dotation en personnel, </w:t>
            </w:r>
            <w:proofErr w:type="gramStart"/>
            <w:r>
              <w:rPr>
                <w:rFonts w:ascii="Arial" w:hAnsi="Arial"/>
                <w:sz w:val="18"/>
              </w:rPr>
              <w:t>consultez le</w:t>
            </w:r>
            <w:proofErr w:type="gramEnd"/>
            <w:r>
              <w:rPr>
                <w:rFonts w:ascii="Arial" w:hAnsi="Arial"/>
                <w:sz w:val="18"/>
              </w:rPr>
              <w:t xml:space="preserve"> : </w:t>
            </w:r>
            <w:hyperlink r:id="rId13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www.manitoba.ca/csc/policyman/veterans.html</w:t>
              </w:r>
            </w:hyperlink>
            <w:r w:rsidRPr="0083587E">
              <w:rPr>
                <w:rFonts w:ascii="Arial" w:hAnsi="Arial"/>
                <w:sz w:val="18"/>
              </w:rPr>
              <w:t xml:space="preserve"> 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2C0" w14:textId="46313A2A" w:rsidR="00233860" w:rsidRDefault="00233860" w:rsidP="00B85EBD">
            <w:pPr>
              <w:shd w:val="clear" w:color="auto" w:fill="FFFFFF"/>
              <w:spacing w:before="24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Répondez-vous à la définition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ancien combattant et souhaitez-vous que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on vous accorde une préférence à ce titre?</w:t>
            </w:r>
          </w:p>
          <w:p w14:paraId="7AB5E04B" w14:textId="77777777" w:rsidR="002E3486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  <w:p w14:paraId="2E6AA791" w14:textId="77777777" w:rsidR="00344B13" w:rsidRPr="003A2A03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563977" w:rsidRPr="00A0346B" w14:paraId="4CD84600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CAA2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4 – Déclaration requise</w:t>
            </w:r>
          </w:p>
        </w:tc>
      </w:tr>
      <w:tr w:rsidR="00563977" w:rsidRPr="00A0346B" w14:paraId="2D085A4E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1CF" w14:textId="77777777" w:rsidR="002E3486" w:rsidRDefault="00563977" w:rsidP="002D6513">
            <w:pPr>
              <w:spacing w:before="60"/>
              <w:ind w:right="-108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En indiquant « oui » dans la case à côté, je confirme que les renseignements fournis dans le présent formulaire sont à ma connaissance exacts et complets à la date indiquée ci-dessous.</w:t>
            </w:r>
          </w:p>
          <w:p w14:paraId="14092394" w14:textId="77777777" w:rsidR="00563977" w:rsidRPr="00EA4046" w:rsidRDefault="00563977" w:rsidP="002D6513">
            <w:pPr>
              <w:spacing w:before="6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Je comprends que toute déclaration fausse ou trompeuse et toute omission entraîneront le rejet de ma candidature et pourraient constituer un motif de congédiement de mon emploi, le cas échéant.</w:t>
            </w:r>
          </w:p>
          <w:p w14:paraId="3DA6B324" w14:textId="77777777" w:rsidR="00563977" w:rsidRPr="00EA4046" w:rsidRDefault="00563977" w:rsidP="00563977">
            <w:pPr>
              <w:ind w:right="73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5C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</w:tc>
      </w:tr>
      <w:tr w:rsidR="00721B79" w:rsidRPr="00A0346B" w14:paraId="2719BDC1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D9B" w14:textId="77777777" w:rsidR="00721B79" w:rsidRPr="00C864AC" w:rsidRDefault="00721B79" w:rsidP="00563977">
            <w:pPr>
              <w:ind w:right="596"/>
              <w:rPr>
                <w:rFonts w:asciiTheme="minorHAnsi" w:hAnsiTheme="minorHAnsi" w:cstheme="minorHAnsi"/>
                <w:szCs w:val="24"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0C9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 w:rsidRPr="00EA4046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4046">
              <w:rPr>
                <w:rFonts w:ascii="Arial" w:hAnsi="Arial" w:cs="Arial"/>
              </w:rPr>
              <w:instrText xml:space="preserve"> FORMTEXT </w:instrText>
            </w:r>
            <w:r w:rsidRPr="00EA4046">
              <w:rPr>
                <w:rFonts w:ascii="Arial" w:hAnsi="Arial" w:cs="Arial"/>
              </w:rPr>
            </w:r>
            <w:r w:rsidRPr="00EA404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EA404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1D2" w14:textId="77777777" w:rsidR="00721B79" w:rsidRPr="003A2A03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  <w:r w:rsidRPr="00A0346B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46B">
              <w:rPr>
                <w:rFonts w:ascii="Arial" w:hAnsi="Arial" w:cs="Arial"/>
              </w:rPr>
              <w:instrText xml:space="preserve"> FORMTEXT </w:instrText>
            </w:r>
            <w:r w:rsidRPr="00A0346B">
              <w:rPr>
                <w:rFonts w:ascii="Arial" w:hAnsi="Arial" w:cs="Arial"/>
              </w:rPr>
            </w:r>
            <w:r w:rsidRPr="00A0346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A0346B">
              <w:rPr>
                <w:rFonts w:ascii="Arial" w:hAnsi="Arial" w:cs="Arial"/>
              </w:rPr>
              <w:fldChar w:fldCharType="end"/>
            </w:r>
          </w:p>
        </w:tc>
      </w:tr>
      <w:tr w:rsidR="00721B79" w:rsidRPr="00A0346B" w14:paraId="784C6778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BE3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Nom de la personne qui présente sa candidature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4D6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Signature de la personne qui présente sa candidature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A0" w14:textId="77777777" w:rsidR="00721B79" w:rsidRPr="00EA4046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563977" w:rsidRPr="00A0346B" w14:paraId="0FE46FD9" w14:textId="77777777" w:rsidTr="00050046">
        <w:trPr>
          <w:trHeight w:val="106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737" w14:textId="0FA4F91F" w:rsidR="00563977" w:rsidRPr="00EA4046" w:rsidRDefault="00563977" w:rsidP="00B43236">
            <w:pPr>
              <w:spacing w:before="120"/>
              <w:ind w:left="-11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Veuillez envoyer le présent formulaire de réception de la candidature ainsi que tous les autres documents requis indiqués dans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d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emploi (curriculum vitæ, lettre de présentation, formulaire de présélection de la candidature, etc.).</w:t>
            </w:r>
          </w:p>
          <w:p w14:paraId="33744E16" w14:textId="091A67C8" w:rsidR="00B85EBD" w:rsidRPr="00050046" w:rsidRDefault="00B85EBD" w:rsidP="00050046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Nous remercions toutes les personnes qui posent leur candidature, mais nous ne communiquerons qu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avec celles qui sont choisies pour la prochaine étape du processus de sélection.</w:t>
            </w:r>
          </w:p>
        </w:tc>
      </w:tr>
    </w:tbl>
    <w:p w14:paraId="49A380BE" w14:textId="77777777" w:rsidR="00CE5A17" w:rsidRPr="008A1163" w:rsidRDefault="00CE5A17" w:rsidP="00DD169B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3045"/>
        <w:gridCol w:w="2410"/>
      </w:tblGrid>
      <w:tr w:rsidR="00A73767" w:rsidRPr="00BF0D2D" w14:paraId="233EEE52" w14:textId="77777777" w:rsidTr="001027D3">
        <w:trPr>
          <w:trHeight w:val="279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8ED99C" w14:textId="437B58F0" w:rsidR="00A73767" w:rsidRPr="00EA330B" w:rsidRDefault="00F62732" w:rsidP="00EA330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5 –Conditions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 xml:space="preserve">emploi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obligatoire)</w:t>
            </w:r>
          </w:p>
        </w:tc>
      </w:tr>
      <w:tr w:rsidR="00EA330B" w:rsidRPr="00A0346B" w14:paraId="5EAF342A" w14:textId="77777777" w:rsidTr="00457063">
        <w:trPr>
          <w:trHeight w:val="397"/>
        </w:trPr>
        <w:tc>
          <w:tcPr>
            <w:tcW w:w="109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97F8E" w14:textId="6DC84CE9" w:rsidR="00EA330B" w:rsidRPr="00A0346B" w:rsidRDefault="00EA330B" w:rsidP="001027D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Veuillez cocher pour confirmer que vous remplissez les 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 suivantes :</w:t>
            </w:r>
          </w:p>
        </w:tc>
      </w:tr>
      <w:tr w:rsidR="00EA330B" w:rsidRPr="00A0346B" w14:paraId="5335BDBB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711756" w14:textId="26BDB14C" w:rsidR="00EA330B" w:rsidRPr="00EA330B" w:rsidRDefault="00EF6DF7" w:rsidP="00EF6DF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Avoir le droit de travailler au Canada (</w:t>
            </w:r>
            <w:r w:rsidR="00BE2E37" w:rsidRPr="00BE2E37">
              <w:rPr>
                <w:rFonts w:ascii="Arial" w:hAnsi="Arial"/>
                <w:i/>
                <w:iCs/>
              </w:rPr>
              <w:t>vous devez pouvoir confirmer ce statut avant la nomination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98FD2F" w14:textId="77777777" w:rsidR="00EA330B" w:rsidRPr="00A0346B" w:rsidRDefault="00EA330B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250461CF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BC8E9E" w14:textId="01D26A0B" w:rsidR="00EA330B" w:rsidRDefault="000A51DF" w:rsidP="001027D3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B81B84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6F145F02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90749" w14:textId="77777777" w:rsidR="00EA330B" w:rsidRDefault="00EA330B" w:rsidP="001027D3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094121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1A2ABD20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DCFA0" w14:textId="77777777" w:rsidR="00EA330B" w:rsidRDefault="00EA330B" w:rsidP="001027D3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32FBB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0E70585D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A64432" w14:textId="77777777" w:rsidR="00EA330B" w:rsidRDefault="00EA330B" w:rsidP="001027D3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932E9F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4D667F31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AB005" w14:textId="77777777" w:rsidR="00EA330B" w:rsidRDefault="00EA330B" w:rsidP="001027D3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3F6730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/>
              </w:rPr>
              <w:t xml:space="preserve"> NON</w:t>
            </w:r>
          </w:p>
        </w:tc>
      </w:tr>
      <w:tr w:rsidR="00A73767" w:rsidRPr="00A0346B" w14:paraId="254E0E9C" w14:textId="77777777" w:rsidTr="001027D3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2A6413" w14:textId="77777777" w:rsidR="00A73767" w:rsidRPr="00A0346B" w:rsidRDefault="00A73767" w:rsidP="001027D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6 – Présélection</w:t>
            </w:r>
          </w:p>
        </w:tc>
      </w:tr>
      <w:tr w:rsidR="00260EFC" w:rsidRPr="00A0346B" w14:paraId="3876978F" w14:textId="77777777" w:rsidTr="00EA330B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B1E" w14:textId="77777777" w:rsidR="00775CB7" w:rsidRDefault="00775CB7" w:rsidP="00EA330B">
            <w:pPr>
              <w:rPr>
                <w:rFonts w:ascii="Arial" w:hAnsi="Arial" w:cs="Arial"/>
                <w:sz w:val="18"/>
                <w:szCs w:val="24"/>
              </w:rPr>
            </w:pPr>
          </w:p>
          <w:p w14:paraId="33B58C93" w14:textId="77777777" w:rsidR="002E3486" w:rsidRDefault="00EA330B" w:rsidP="00EA330B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Veuillez indiquer de quelle manière vous répondez aux critères de présélection établis pour ce poste, en donnant des exemples pertinents de votre expérience antérieure.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Cette expérience peut comprendre un emploi, du travail bénévole ou des études. Des critères de sélection additionnels seront examinés à un stade ultérieur pour les personnes choisies pour la prochaine étape du processus de sélection.</w:t>
            </w:r>
          </w:p>
          <w:p w14:paraId="56DEB29A" w14:textId="77777777" w:rsidR="00775CB7" w:rsidRPr="00775CB7" w:rsidRDefault="00775CB7" w:rsidP="00EA330B">
            <w:pPr>
              <w:rPr>
                <w:rFonts w:ascii="Arial" w:hAnsi="Arial" w:cs="Arial"/>
                <w:szCs w:val="24"/>
              </w:rPr>
            </w:pPr>
          </w:p>
        </w:tc>
      </w:tr>
      <w:tr w:rsidR="00EA330B" w:rsidRPr="00A0346B" w14:paraId="20E9EA6A" w14:textId="77777777" w:rsidTr="00726B72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C15" w14:textId="77777777" w:rsidR="00EA330B" w:rsidRPr="00775CB7" w:rsidRDefault="00EA330B" w:rsidP="00775CB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Critère de présélection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105" w14:textId="77777777" w:rsidR="00EA330B" w:rsidRPr="00775CB7" w:rsidRDefault="00EA330B" w:rsidP="00A253C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Veuillez indiquer de quelle manière vous répondez à chaque critère de présélection, en donnant des exemples pertinents, au besoin.</w:t>
            </w:r>
          </w:p>
          <w:p w14:paraId="13D949EC" w14:textId="77777777" w:rsidR="00EA330B" w:rsidRPr="00775CB7" w:rsidRDefault="00EA330B" w:rsidP="00EA330B">
            <w:pPr>
              <w:rPr>
                <w:rFonts w:ascii="Arial" w:hAnsi="Arial" w:cs="Arial"/>
                <w:b/>
              </w:rPr>
            </w:pPr>
          </w:p>
          <w:p w14:paraId="11F592B1" w14:textId="77777777" w:rsidR="002E3486" w:rsidRDefault="00EA330B" w:rsidP="00EA330B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/>
                <w:b/>
                <w:i/>
                <w:u w:val="single"/>
              </w:rPr>
              <w:t>Votre réponse pour chaque critère de présélection ne doit pas dépasser 200 mots.</w:t>
            </w:r>
          </w:p>
          <w:p w14:paraId="15094D5F" w14:textId="77777777" w:rsidR="00EA330B" w:rsidRPr="00775CB7" w:rsidRDefault="00EA330B" w:rsidP="00EA330B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EA330B" w:rsidRPr="00A0346B" w14:paraId="5BF56465" w14:textId="77777777" w:rsidTr="00726B72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B40" w14:textId="77777777" w:rsidR="00EA330B" w:rsidRPr="008839C0" w:rsidRDefault="008839C0" w:rsidP="00775CB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Arial" w:hAnsi="Arial"/>
                <w:b/>
              </w:rPr>
              <w:t>La personne recherchée possède de l’expérience dans l’exécution d’un large éventail de tâches administratives ou de bureau, y compris la préparation de documents spécialisés ou très complexes, le traitement de documents détaillés, la saisie des données ainsi que la création et la tenue à jour du système d’archivage électronique</w:t>
            </w:r>
            <w:r>
              <w:rPr>
                <w:rFonts w:ascii="Arial" w:hAnsi="Arial"/>
                <w:b/>
              </w:rPr>
              <w:t>.</w:t>
            </w:r>
          </w:p>
          <w:p w14:paraId="48D2A120" w14:textId="64BA7688" w:rsidR="008839C0" w:rsidRPr="00775CB7" w:rsidRDefault="008839C0" w:rsidP="008839C0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54E" w14:textId="50557D0B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05C919F3" w14:textId="77777777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6D2224E2" w14:textId="77777777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225347B9" w14:textId="31D10B5A" w:rsidR="00E6793E" w:rsidRDefault="00E6793E" w:rsidP="00EA330B">
            <w:pPr>
              <w:rPr>
                <w:rFonts w:ascii="Calibri" w:hAnsi="Calibri"/>
                <w:b/>
              </w:rPr>
            </w:pPr>
          </w:p>
          <w:p w14:paraId="537C2071" w14:textId="7026FA0A" w:rsidR="00E6793E" w:rsidRPr="00C83FEC" w:rsidRDefault="00E6793E" w:rsidP="00EA330B">
            <w:pPr>
              <w:rPr>
                <w:rFonts w:ascii="Calibri" w:hAnsi="Calibri"/>
                <w:b/>
              </w:rPr>
            </w:pPr>
          </w:p>
        </w:tc>
      </w:tr>
      <w:tr w:rsidR="00775CB7" w:rsidRPr="00A0346B" w14:paraId="39F39BF7" w14:textId="77777777" w:rsidTr="00726B72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367" w14:textId="77777777" w:rsidR="008839C0" w:rsidRPr="008839C0" w:rsidRDefault="008839C0" w:rsidP="008839C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8839C0">
              <w:rPr>
                <w:rFonts w:ascii="Arial" w:hAnsi="Arial"/>
                <w:b/>
              </w:rPr>
              <w:t>Elle possède de solides aptitudes en organisation et en gestion du temps, et elle est capable d’effectuer plusieurs tâches sous grande pression.</w:t>
            </w:r>
          </w:p>
          <w:p w14:paraId="70194C42" w14:textId="77777777" w:rsidR="008839C0" w:rsidRPr="008839C0" w:rsidRDefault="008839C0" w:rsidP="008839C0"/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B88" w14:textId="77777777" w:rsidR="000A51DF" w:rsidRDefault="000A51DF" w:rsidP="00E6793E">
            <w:pPr>
              <w:rPr>
                <w:rFonts w:ascii="Calibri" w:hAnsi="Calibri"/>
                <w:b/>
              </w:rPr>
            </w:pPr>
          </w:p>
          <w:p w14:paraId="0157064D" w14:textId="77777777" w:rsidR="00E6793E" w:rsidRDefault="00E6793E" w:rsidP="00E6793E">
            <w:pPr>
              <w:rPr>
                <w:rFonts w:ascii="Calibri" w:hAnsi="Calibri"/>
                <w:b/>
              </w:rPr>
            </w:pPr>
          </w:p>
          <w:p w14:paraId="5229530C" w14:textId="77777777" w:rsidR="00E6793E" w:rsidRDefault="00E6793E" w:rsidP="00E6793E">
            <w:pPr>
              <w:rPr>
                <w:rFonts w:ascii="Calibri" w:hAnsi="Calibri"/>
                <w:b/>
              </w:rPr>
            </w:pPr>
          </w:p>
          <w:p w14:paraId="0C6C57B1" w14:textId="77777777" w:rsidR="00E6793E" w:rsidRDefault="00E6793E" w:rsidP="00E6793E">
            <w:pPr>
              <w:rPr>
                <w:rFonts w:ascii="Calibri" w:hAnsi="Calibri"/>
                <w:b/>
              </w:rPr>
            </w:pPr>
          </w:p>
          <w:p w14:paraId="158F6A74" w14:textId="3BAD5250" w:rsidR="00E6793E" w:rsidRDefault="00E6793E" w:rsidP="00E6793E">
            <w:pPr>
              <w:rPr>
                <w:rFonts w:ascii="Calibri" w:hAnsi="Calibri"/>
                <w:b/>
              </w:rPr>
            </w:pPr>
          </w:p>
        </w:tc>
      </w:tr>
      <w:tr w:rsidR="00775CB7" w:rsidRPr="00A0346B" w14:paraId="64E6CD72" w14:textId="77777777" w:rsidTr="00726B72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66C" w14:textId="77777777" w:rsidR="008839C0" w:rsidRPr="008839C0" w:rsidRDefault="008839C0" w:rsidP="008839C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8839C0">
              <w:rPr>
                <w:rFonts w:ascii="Arial" w:hAnsi="Arial"/>
                <w:b/>
              </w:rPr>
              <w:t>Elle maîtrise la suite logicielle Microsoft Office, y compris Word, Outlook et Excel, ou d’autres programmes semblables.</w:t>
            </w:r>
          </w:p>
          <w:p w14:paraId="51B31292" w14:textId="77777777" w:rsidR="008839C0" w:rsidRPr="008839C0" w:rsidRDefault="008839C0" w:rsidP="008839C0"/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4D4" w14:textId="4F6E921A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1AE6ED2D" w14:textId="77777777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464B0FCB" w14:textId="77777777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33DE6FDC" w14:textId="77777777" w:rsidR="000A51DF" w:rsidRDefault="000A51DF" w:rsidP="00EA330B">
            <w:pPr>
              <w:rPr>
                <w:rFonts w:ascii="Calibri" w:hAnsi="Calibri"/>
                <w:b/>
              </w:rPr>
            </w:pPr>
          </w:p>
          <w:p w14:paraId="5DDC3B96" w14:textId="033BA002" w:rsidR="000A51DF" w:rsidRDefault="000A51DF" w:rsidP="00EA330B">
            <w:pPr>
              <w:rPr>
                <w:rFonts w:ascii="Calibri" w:hAnsi="Calibri"/>
                <w:b/>
              </w:rPr>
            </w:pPr>
          </w:p>
        </w:tc>
      </w:tr>
    </w:tbl>
    <w:p w14:paraId="2F53C7AF" w14:textId="77777777" w:rsidR="00A73767" w:rsidRDefault="00A73767" w:rsidP="00DD169B">
      <w:pPr>
        <w:rPr>
          <w:sz w:val="24"/>
          <w:szCs w:val="24"/>
        </w:rPr>
      </w:pPr>
    </w:p>
    <w:p w14:paraId="3C205C77" w14:textId="7EF95498" w:rsidR="001509F0" w:rsidRPr="00EA4046" w:rsidRDefault="001509F0" w:rsidP="001509F0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</w:rPr>
        <w:t>Veuillez envoyer le présent formulaire de présélection ainsi que tous les autres documents requis indiqués dans l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annonce d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emploi (formulaire de réception de la candidature, curriculum vitæ, lettre de présentation, etc.).</w:t>
      </w:r>
    </w:p>
    <w:p w14:paraId="40881D8B" w14:textId="34344506" w:rsidR="001509F0" w:rsidRPr="002E3486" w:rsidRDefault="001509F0" w:rsidP="002E3486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  <w:b/>
        </w:rPr>
        <w:t>Nous remercions toutes les personnes qui posent leur candidature, mais nous ne communiquerons qu</w:t>
      </w:r>
      <w:r w:rsidR="00C9606E">
        <w:rPr>
          <w:rFonts w:ascii="Arial" w:hAnsi="Arial"/>
          <w:b/>
        </w:rPr>
        <w:t>’</w:t>
      </w:r>
      <w:r>
        <w:rPr>
          <w:rFonts w:ascii="Arial" w:hAnsi="Arial"/>
          <w:b/>
        </w:rPr>
        <w:t>avec celles qui sont choisies pour la prochaine étape du processus de sélection.</w:t>
      </w:r>
    </w:p>
    <w:sectPr w:rsidR="001509F0" w:rsidRPr="002E3486" w:rsidSect="00A737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568" w:right="720" w:bottom="720" w:left="720" w:header="5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8567" w14:textId="77777777" w:rsidR="00215DE3" w:rsidRDefault="00215DE3" w:rsidP="007856F6">
      <w:r>
        <w:separator/>
      </w:r>
    </w:p>
  </w:endnote>
  <w:endnote w:type="continuationSeparator" w:id="0">
    <w:p w14:paraId="54A53CEA" w14:textId="77777777" w:rsidR="00215DE3" w:rsidRDefault="00215DE3" w:rsidP="0078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B8B" w14:textId="77777777" w:rsidR="0070541C" w:rsidRPr="00344B13" w:rsidRDefault="0070541C" w:rsidP="00344B13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ACF" w14:textId="526F2ACB" w:rsidR="0070541C" w:rsidRDefault="0070541C" w:rsidP="00344B13">
    <w:pPr>
      <w:pStyle w:val="Footer"/>
      <w:jc w:val="center"/>
      <w:rPr>
        <w:rFonts w:ascii="Arial" w:hAnsi="Arial" w:cs="Arial"/>
        <w:sz w:val="24"/>
        <w:szCs w:val="24"/>
      </w:rPr>
    </w:pPr>
    <w:bookmarkStart w:id="18" w:name="_Hlk73442629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15A790C7" w14:textId="77777777" w:rsidR="0070541C" w:rsidRPr="00C9606E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</w:p>
  <w:p w14:paraId="5869D325" w14:textId="702A8F1F" w:rsidR="0070541C" w:rsidRPr="00344B13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</w:t>
    </w:r>
    <w:proofErr w:type="gramStart"/>
    <w:r>
      <w:rPr>
        <w:rFonts w:ascii="Arial" w:hAnsi="Arial"/>
        <w:i/>
        <w:sz w:val="17"/>
      </w:rPr>
      <w:t>Manitoba)  R</w:t>
    </w:r>
    <w:proofErr w:type="gramEnd"/>
    <w:r>
      <w:rPr>
        <w:rFonts w:ascii="Arial" w:hAnsi="Arial"/>
        <w:i/>
        <w:sz w:val="17"/>
      </w:rPr>
      <w:t>3C 3H8; tél. : 204 945-2332.</w:t>
    </w:r>
  </w:p>
  <w:p w14:paraId="6ED61CC3" w14:textId="664F302E" w:rsidR="0070541C" w:rsidRDefault="000A51DF" w:rsidP="0052144C">
    <w:pPr>
      <w:pStyle w:val="Footer"/>
      <w:spacing w:before="12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70541C">
      <w:rPr>
        <w:rFonts w:ascii="Arial" w:hAnsi="Arial"/>
        <w:i/>
        <w:sz w:val="16"/>
      </w:rPr>
      <w:t> 2021</w:t>
    </w:r>
  </w:p>
  <w:bookmarkEnd w:id="18"/>
  <w:p w14:paraId="271A5B61" w14:textId="77777777" w:rsidR="0070541C" w:rsidRPr="000E171C" w:rsidRDefault="00705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8835" w14:textId="3B0EB57B" w:rsidR="00F62732" w:rsidRDefault="00F62732" w:rsidP="00F62732">
    <w:pPr>
      <w:pStyle w:val="Footer"/>
      <w:jc w:val="center"/>
      <w:rPr>
        <w:rFonts w:ascii="Arial" w:hAnsi="Arial" w:cs="Arial"/>
        <w:sz w:val="24"/>
        <w:szCs w:val="24"/>
      </w:rPr>
    </w:pPr>
    <w:bookmarkStart w:id="19" w:name="_Hlk73442610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200C39B0" w14:textId="77777777" w:rsidR="00F62732" w:rsidRPr="00050046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8"/>
        <w:szCs w:val="8"/>
      </w:rPr>
    </w:pPr>
  </w:p>
  <w:p w14:paraId="100DE603" w14:textId="53287722" w:rsidR="00F62732" w:rsidRPr="00344B13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</w:t>
    </w:r>
    <w:proofErr w:type="gramStart"/>
    <w:r>
      <w:rPr>
        <w:rFonts w:ascii="Arial" w:hAnsi="Arial"/>
        <w:i/>
        <w:sz w:val="17"/>
      </w:rPr>
      <w:t>Manitoba)  R</w:t>
    </w:r>
    <w:proofErr w:type="gramEnd"/>
    <w:r>
      <w:rPr>
        <w:rFonts w:ascii="Arial" w:hAnsi="Arial"/>
        <w:i/>
        <w:sz w:val="17"/>
      </w:rPr>
      <w:t>3C 3H8; tél. : 204 945-2332.</w:t>
    </w:r>
  </w:p>
  <w:p w14:paraId="003DC91A" w14:textId="6BFD71D5" w:rsidR="00F62732" w:rsidRDefault="00672C64" w:rsidP="00050046">
    <w:pPr>
      <w:pStyle w:val="Footer"/>
      <w:spacing w:before="6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F62732">
      <w:rPr>
        <w:rFonts w:ascii="Arial" w:hAnsi="Arial"/>
        <w:i/>
        <w:sz w:val="16"/>
      </w:rPr>
      <w:t> 2021</w:t>
    </w:r>
  </w:p>
  <w:bookmarkEnd w:id="19"/>
  <w:p w14:paraId="5D588CE9" w14:textId="77777777" w:rsidR="00F62732" w:rsidRDefault="00F6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E72F" w14:textId="77777777" w:rsidR="00215DE3" w:rsidRDefault="00215DE3" w:rsidP="007856F6">
      <w:r>
        <w:separator/>
      </w:r>
    </w:p>
  </w:footnote>
  <w:footnote w:type="continuationSeparator" w:id="0">
    <w:p w14:paraId="719E8DDC" w14:textId="77777777" w:rsidR="00215DE3" w:rsidRDefault="00215DE3" w:rsidP="0078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CC4D" w14:textId="77777777" w:rsidR="000A51DF" w:rsidRDefault="000A5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4AC" w14:textId="77777777" w:rsidR="0070541C" w:rsidRDefault="0070541C" w:rsidP="007C7984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3497A5A" wp14:editId="25DFCBCF">
          <wp:simplePos x="0" y="0"/>
          <wp:positionH relativeFrom="column">
            <wp:posOffset>4914083</wp:posOffset>
          </wp:positionH>
          <wp:positionV relativeFrom="paragraph">
            <wp:posOffset>-86269</wp:posOffset>
          </wp:positionV>
          <wp:extent cx="2288216" cy="435935"/>
          <wp:effectExtent l="19050" t="0" r="0" b="0"/>
          <wp:wrapNone/>
          <wp:docPr id="1" name="Picture 1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216" cy="43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4881B5" w14:textId="77777777" w:rsidR="0070541C" w:rsidRDefault="00E25290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bookmarkStart w:id="17" w:name="_Hlk73442618"/>
    <w:r>
      <w:rPr>
        <w:rFonts w:ascii="Arial" w:hAnsi="Arial"/>
        <w:b/>
        <w:sz w:val="28"/>
      </w:rPr>
      <w:t>FORMULAIRE DE PRÉSÉLECTION DE LA CANDIDATURE</w:t>
    </w:r>
  </w:p>
  <w:bookmarkEnd w:id="17"/>
  <w:p w14:paraId="69A4D192" w14:textId="77777777" w:rsidR="0070541C" w:rsidRPr="00344B13" w:rsidRDefault="0070541C" w:rsidP="00344B13">
    <w:pPr>
      <w:pStyle w:val="Header"/>
      <w:jc w:val="center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655C" w14:textId="77777777" w:rsidR="00A73767" w:rsidRDefault="00A73767" w:rsidP="00A73767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65564BA8" wp14:editId="6576B133">
          <wp:simplePos x="0" y="0"/>
          <wp:positionH relativeFrom="column">
            <wp:posOffset>4905375</wp:posOffset>
          </wp:positionH>
          <wp:positionV relativeFrom="paragraph">
            <wp:posOffset>-23497</wp:posOffset>
          </wp:positionV>
          <wp:extent cx="1933213" cy="368302"/>
          <wp:effectExtent l="0" t="0" r="0" b="0"/>
          <wp:wrapNone/>
          <wp:docPr id="2" name="Picture 2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62" cy="382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E4C9D" w14:textId="77777777" w:rsidR="000A51DF" w:rsidRDefault="000A51DF" w:rsidP="000A51DF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/>
        <w:b/>
        <w:sz w:val="28"/>
      </w:rPr>
      <w:t>FORMULAIRE DE PRÉSÉLECTION DE LA CANDIDATURE</w:t>
    </w:r>
  </w:p>
  <w:p w14:paraId="09F4537D" w14:textId="77777777" w:rsidR="00A73767" w:rsidRDefault="00A7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A62"/>
    <w:multiLevelType w:val="hybridMultilevel"/>
    <w:tmpl w:val="AB080784"/>
    <w:lvl w:ilvl="0" w:tplc="90047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965"/>
    <w:multiLevelType w:val="hybridMultilevel"/>
    <w:tmpl w:val="BA8E5C12"/>
    <w:lvl w:ilvl="0" w:tplc="424A8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10158">
    <w:abstractNumId w:val="1"/>
  </w:num>
  <w:num w:numId="2" w16cid:durableId="145124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F6"/>
    <w:rsid w:val="00016C86"/>
    <w:rsid w:val="00023AA6"/>
    <w:rsid w:val="000451B7"/>
    <w:rsid w:val="00050046"/>
    <w:rsid w:val="000A51DF"/>
    <w:rsid w:val="000B6584"/>
    <w:rsid w:val="000C2E58"/>
    <w:rsid w:val="000C4793"/>
    <w:rsid w:val="000D475E"/>
    <w:rsid w:val="000E171C"/>
    <w:rsid w:val="00106047"/>
    <w:rsid w:val="001064ED"/>
    <w:rsid w:val="00116A3B"/>
    <w:rsid w:val="0012635C"/>
    <w:rsid w:val="00146545"/>
    <w:rsid w:val="001509F0"/>
    <w:rsid w:val="0015624F"/>
    <w:rsid w:val="00173CC1"/>
    <w:rsid w:val="001A1FEB"/>
    <w:rsid w:val="001C688A"/>
    <w:rsid w:val="001D494C"/>
    <w:rsid w:val="001E21BC"/>
    <w:rsid w:val="00210281"/>
    <w:rsid w:val="00215DE3"/>
    <w:rsid w:val="00222604"/>
    <w:rsid w:val="00233860"/>
    <w:rsid w:val="00237EB9"/>
    <w:rsid w:val="00260EFC"/>
    <w:rsid w:val="00293D76"/>
    <w:rsid w:val="002D6513"/>
    <w:rsid w:val="002E3486"/>
    <w:rsid w:val="003158BA"/>
    <w:rsid w:val="00315B07"/>
    <w:rsid w:val="00335F4A"/>
    <w:rsid w:val="00344B13"/>
    <w:rsid w:val="003551B0"/>
    <w:rsid w:val="003562B7"/>
    <w:rsid w:val="00380B03"/>
    <w:rsid w:val="00382E58"/>
    <w:rsid w:val="003A2A03"/>
    <w:rsid w:val="003C0087"/>
    <w:rsid w:val="00407982"/>
    <w:rsid w:val="0042475D"/>
    <w:rsid w:val="00433AA9"/>
    <w:rsid w:val="00441F14"/>
    <w:rsid w:val="004770EA"/>
    <w:rsid w:val="0048064C"/>
    <w:rsid w:val="0049338F"/>
    <w:rsid w:val="004B1CAA"/>
    <w:rsid w:val="0052144C"/>
    <w:rsid w:val="00524891"/>
    <w:rsid w:val="00563977"/>
    <w:rsid w:val="00586174"/>
    <w:rsid w:val="005B0250"/>
    <w:rsid w:val="005B5F07"/>
    <w:rsid w:val="00621D20"/>
    <w:rsid w:val="006659B1"/>
    <w:rsid w:val="0066748C"/>
    <w:rsid w:val="00672C64"/>
    <w:rsid w:val="00692765"/>
    <w:rsid w:val="006B4D89"/>
    <w:rsid w:val="006C21E9"/>
    <w:rsid w:val="006D4D3B"/>
    <w:rsid w:val="00700036"/>
    <w:rsid w:val="0070541C"/>
    <w:rsid w:val="00721B79"/>
    <w:rsid w:val="00733685"/>
    <w:rsid w:val="00770644"/>
    <w:rsid w:val="00775CB7"/>
    <w:rsid w:val="007856F6"/>
    <w:rsid w:val="007A53E4"/>
    <w:rsid w:val="007C7984"/>
    <w:rsid w:val="00801E55"/>
    <w:rsid w:val="0083587E"/>
    <w:rsid w:val="00852B85"/>
    <w:rsid w:val="008616E6"/>
    <w:rsid w:val="008839C0"/>
    <w:rsid w:val="00883E3D"/>
    <w:rsid w:val="00896726"/>
    <w:rsid w:val="008A1163"/>
    <w:rsid w:val="00904E50"/>
    <w:rsid w:val="00905841"/>
    <w:rsid w:val="00914BB7"/>
    <w:rsid w:val="009245EE"/>
    <w:rsid w:val="0094594B"/>
    <w:rsid w:val="0097547A"/>
    <w:rsid w:val="009863EA"/>
    <w:rsid w:val="009F7DB2"/>
    <w:rsid w:val="00A2050F"/>
    <w:rsid w:val="00A23AC9"/>
    <w:rsid w:val="00A253C5"/>
    <w:rsid w:val="00A70FE5"/>
    <w:rsid w:val="00A73767"/>
    <w:rsid w:val="00A77768"/>
    <w:rsid w:val="00A86944"/>
    <w:rsid w:val="00A961DC"/>
    <w:rsid w:val="00AB2907"/>
    <w:rsid w:val="00AD5430"/>
    <w:rsid w:val="00AE4B3E"/>
    <w:rsid w:val="00AF7628"/>
    <w:rsid w:val="00B179CC"/>
    <w:rsid w:val="00B26EFC"/>
    <w:rsid w:val="00B43236"/>
    <w:rsid w:val="00B85EBD"/>
    <w:rsid w:val="00BB2E9A"/>
    <w:rsid w:val="00BD093A"/>
    <w:rsid w:val="00BE2E37"/>
    <w:rsid w:val="00BF0D2D"/>
    <w:rsid w:val="00BF4852"/>
    <w:rsid w:val="00C35796"/>
    <w:rsid w:val="00C40EC3"/>
    <w:rsid w:val="00C95A20"/>
    <w:rsid w:val="00C9606E"/>
    <w:rsid w:val="00CA19BC"/>
    <w:rsid w:val="00CB75F1"/>
    <w:rsid w:val="00CC365D"/>
    <w:rsid w:val="00CC6FCF"/>
    <w:rsid w:val="00CE1AED"/>
    <w:rsid w:val="00CE2B5C"/>
    <w:rsid w:val="00CE5A17"/>
    <w:rsid w:val="00D46084"/>
    <w:rsid w:val="00D4712F"/>
    <w:rsid w:val="00D57BC4"/>
    <w:rsid w:val="00D95244"/>
    <w:rsid w:val="00DD169B"/>
    <w:rsid w:val="00DE0FAF"/>
    <w:rsid w:val="00E03A50"/>
    <w:rsid w:val="00E10449"/>
    <w:rsid w:val="00E16B60"/>
    <w:rsid w:val="00E21A66"/>
    <w:rsid w:val="00E25290"/>
    <w:rsid w:val="00E419AC"/>
    <w:rsid w:val="00E5179F"/>
    <w:rsid w:val="00E6793E"/>
    <w:rsid w:val="00E72A1E"/>
    <w:rsid w:val="00EA330B"/>
    <w:rsid w:val="00EA4046"/>
    <w:rsid w:val="00ED586A"/>
    <w:rsid w:val="00EE1FC8"/>
    <w:rsid w:val="00EE4E41"/>
    <w:rsid w:val="00EF5C03"/>
    <w:rsid w:val="00EF6DF7"/>
    <w:rsid w:val="00F3362E"/>
    <w:rsid w:val="00F416BD"/>
    <w:rsid w:val="00F62732"/>
    <w:rsid w:val="00F9001F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418F66"/>
  <w15:docId w15:val="{F673E094-150C-43A7-ADA1-7C916324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E5A17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6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6F6"/>
  </w:style>
  <w:style w:type="paragraph" w:styleId="Footer">
    <w:name w:val="footer"/>
    <w:basedOn w:val="Normal"/>
    <w:link w:val="FooterChar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856F6"/>
  </w:style>
  <w:style w:type="paragraph" w:styleId="BodyText">
    <w:name w:val="Body Text"/>
    <w:basedOn w:val="Normal"/>
    <w:link w:val="BodyTextChar"/>
    <w:rsid w:val="0066748C"/>
    <w:pPr>
      <w:spacing w:line="480" w:lineRule="auto"/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6748C"/>
    <w:rPr>
      <w:rFonts w:ascii="Arial" w:eastAsia="Times New Roman" w:hAnsi="Arial" w:cs="Times New Roman"/>
      <w:sz w:val="24"/>
      <w:szCs w:val="20"/>
      <w:lang w:val="fr-CA"/>
    </w:rPr>
  </w:style>
  <w:style w:type="character" w:styleId="PlaceholderText">
    <w:name w:val="Placeholder Text"/>
    <w:basedOn w:val="DefaultParagraphFont"/>
    <w:uiPriority w:val="99"/>
    <w:semiHidden/>
    <w:rsid w:val="00852B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85"/>
    <w:rPr>
      <w:rFonts w:ascii="Tahoma" w:eastAsia="Times New Roman" w:hAnsi="Tahoma" w:cs="Tahoma"/>
      <w:sz w:val="16"/>
      <w:szCs w:val="16"/>
      <w:lang w:val="fr-CA"/>
    </w:rPr>
  </w:style>
  <w:style w:type="character" w:customStyle="1" w:styleId="Heading1Char">
    <w:name w:val="Heading 1 Char"/>
    <w:basedOn w:val="DefaultParagraphFont"/>
    <w:link w:val="Heading1"/>
    <w:rsid w:val="00CE5A17"/>
    <w:rPr>
      <w:rFonts w:ascii="Arial" w:eastAsia="Times New Roman" w:hAnsi="Arial" w:cs="Times New Roman"/>
      <w:b/>
      <w:sz w:val="20"/>
      <w:szCs w:val="20"/>
      <w:lang w:val="fr-CA"/>
    </w:rPr>
  </w:style>
  <w:style w:type="paragraph" w:styleId="ListParagraph">
    <w:name w:val="List Paragraph"/>
    <w:basedOn w:val="Normal"/>
    <w:uiPriority w:val="34"/>
    <w:qFormat/>
    <w:rsid w:val="000B65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8F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8F"/>
    <w:rPr>
      <w:rFonts w:ascii="Times New Roman" w:eastAsia="Times New Roman" w:hAnsi="Times New Roman" w:cs="Times New Roman"/>
      <w:b/>
      <w:bCs/>
      <w:sz w:val="20"/>
      <w:szCs w:val="20"/>
      <w:lang w:val="fr-CA"/>
    </w:rPr>
  </w:style>
  <w:style w:type="character" w:customStyle="1" w:styleId="emphasis1">
    <w:name w:val="emphasis1"/>
    <w:basedOn w:val="DefaultParagraphFont"/>
    <w:rsid w:val="00356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06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7224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itoba.ca/csc/policyman/veterans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b2.gov.mb.ca/laws/statutes/ccsm/c110f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itoba.ca/csc/policyman/eestaf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694B200CE544ABB7A46D6534F961A" ma:contentTypeVersion="0" ma:contentTypeDescription="Create a new document." ma:contentTypeScope="" ma:versionID="66b1b8272d76d73b747fb916bec4d8f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92A81-DDEE-4BCD-9E75-E373FCA42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68CD9-CDA6-4914-9073-B37A18D3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0FAA994-6056-4A78-BF9A-60B0ABF1CC8D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4AC2BB-A375-4F48-B346-F707EC56B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5869</Characters>
  <Application>Microsoft Office Word</Application>
  <DocSecurity>4</DocSecurity>
  <Lines>225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ANGDESKTOP</dc:creator>
  <cp:keywords/>
  <dc:description/>
  <cp:lastModifiedBy>Zirk, Colter</cp:lastModifiedBy>
  <cp:revision>2</cp:revision>
  <cp:lastPrinted>2020-07-20T18:40:00Z</cp:lastPrinted>
  <dcterms:created xsi:type="dcterms:W3CDTF">2025-12-23T16:59:00Z</dcterms:created>
  <dcterms:modified xsi:type="dcterms:W3CDTF">2025-12-23T16:59:00Z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0x010100F6D694B200CE544ABB7A46D6534F961A</vt:lpwstr>
  </property>
</Properties>
</file>