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8823" w14:textId="46C2A769" w:rsidR="007613BC" w:rsidRPr="001312BF" w:rsidRDefault="00046D14" w:rsidP="007613BC">
      <w:pPr>
        <w:jc w:val="center"/>
        <w:rPr>
          <w:b/>
          <w:u w:val="single"/>
          <w:lang w:val="fr-CA"/>
        </w:rPr>
      </w:pPr>
      <w:r>
        <w:rPr>
          <w:b/>
          <w:bCs/>
          <w:highlight w:val="yellow"/>
          <w:u w:val="single"/>
          <w:lang w:val="fr-CA"/>
        </w:rPr>
        <w:t>(NOM DE LA MUNICIPALITÉ)</w:t>
      </w:r>
    </w:p>
    <w:p w14:paraId="1C4B69EE" w14:textId="5EAE483E" w:rsidR="007613BC" w:rsidRPr="001312BF" w:rsidRDefault="00046D14" w:rsidP="007613BC">
      <w:pPr>
        <w:jc w:val="center"/>
        <w:rPr>
          <w:b/>
          <w:lang w:val="fr-CA"/>
        </w:rPr>
      </w:pPr>
      <w:r>
        <w:rPr>
          <w:b/>
          <w:bCs/>
          <w:lang w:val="fr-CA"/>
        </w:rPr>
        <w:t>ARRÊTÉ N</w:t>
      </w:r>
      <w:r w:rsidRPr="00993136">
        <w:rPr>
          <w:b/>
          <w:bCs/>
          <w:vertAlign w:val="superscript"/>
          <w:lang w:val="fr-CA"/>
        </w:rPr>
        <w:t>o</w:t>
      </w:r>
      <w:r w:rsidR="00A64566">
        <w:rPr>
          <w:b/>
          <w:bCs/>
          <w:lang w:val="fr-CA"/>
        </w:rPr>
        <w:t xml:space="preserve"> </w:t>
      </w:r>
      <w:r w:rsidR="0044757B">
        <w:rPr>
          <w:b/>
          <w:bCs/>
          <w:highlight w:val="yellow"/>
          <w:lang w:val="fr-CA"/>
        </w:rPr>
        <w:t>_____</w:t>
      </w:r>
    </w:p>
    <w:p w14:paraId="142B8051" w14:textId="77777777" w:rsidR="007613BC" w:rsidRPr="001312BF" w:rsidRDefault="007613BC" w:rsidP="007613BC">
      <w:pPr>
        <w:jc w:val="center"/>
        <w:rPr>
          <w:b/>
          <w:lang w:val="fr-CA"/>
        </w:rPr>
      </w:pPr>
    </w:p>
    <w:p w14:paraId="1F01D7DC" w14:textId="11BA6BBF" w:rsidR="00844335" w:rsidRPr="001312BF" w:rsidRDefault="00993136" w:rsidP="007613BC">
      <w:pPr>
        <w:rPr>
          <w:b/>
          <w:lang w:val="fr-CA"/>
        </w:rPr>
      </w:pPr>
      <w:r>
        <w:rPr>
          <w:b/>
          <w:bCs/>
          <w:lang w:val="fr-CA"/>
        </w:rPr>
        <w:t>Étant un arrêté qui établit un taux d’imposition pour</w:t>
      </w:r>
    </w:p>
    <w:p w14:paraId="5259D9F9" w14:textId="083B2C50" w:rsidR="00844335" w:rsidRPr="001312BF" w:rsidRDefault="0044757B" w:rsidP="00844335">
      <w:pPr>
        <w:tabs>
          <w:tab w:val="left" w:pos="9356"/>
        </w:tabs>
        <w:rPr>
          <w:highlight w:val="yellow"/>
          <w:u w:val="single"/>
          <w:lang w:val="fr-CA"/>
        </w:rPr>
      </w:pPr>
      <w:r w:rsidRPr="001312BF">
        <w:rPr>
          <w:highlight w:val="yellow"/>
          <w:u w:val="single"/>
          <w:lang w:val="fr-CA"/>
        </w:rPr>
        <w:tab/>
      </w:r>
    </w:p>
    <w:p w14:paraId="63E66762" w14:textId="4F54353F" w:rsidR="007613BC" w:rsidRPr="001312BF" w:rsidRDefault="0044757B" w:rsidP="00844335">
      <w:pPr>
        <w:tabs>
          <w:tab w:val="left" w:pos="7938"/>
        </w:tabs>
        <w:rPr>
          <w:u w:val="single"/>
          <w:lang w:val="fr-CA"/>
        </w:rPr>
      </w:pPr>
      <w:r w:rsidRPr="001312BF">
        <w:rPr>
          <w:highlight w:val="yellow"/>
          <w:u w:val="single"/>
          <w:lang w:val="fr-CA"/>
        </w:rPr>
        <w:tab/>
      </w:r>
    </w:p>
    <w:p w14:paraId="19191124" w14:textId="77777777" w:rsidR="007613BC" w:rsidRPr="001312BF" w:rsidRDefault="007613BC" w:rsidP="007613BC">
      <w:pPr>
        <w:rPr>
          <w:b/>
          <w:lang w:val="fr-CA"/>
        </w:rPr>
      </w:pPr>
    </w:p>
    <w:p w14:paraId="71B35330" w14:textId="511D8FEF" w:rsidR="007613BC" w:rsidRPr="001312BF" w:rsidRDefault="00C73191" w:rsidP="007613BC">
      <w:pPr>
        <w:rPr>
          <w:b/>
          <w:lang w:val="fr-CA"/>
        </w:rPr>
      </w:pPr>
      <w:r w:rsidRPr="00921D7A">
        <w:rPr>
          <w:b/>
          <w:bCs/>
          <w:lang w:val="fr-CA"/>
        </w:rPr>
        <w:t xml:space="preserve">Attendu que </w:t>
      </w:r>
      <w:r w:rsidR="0044757B" w:rsidRPr="00921D7A">
        <w:rPr>
          <w:b/>
          <w:bCs/>
          <w:lang w:val="fr-CA"/>
        </w:rPr>
        <w:t>l</w:t>
      </w:r>
      <w:r w:rsidR="00A64566" w:rsidRPr="00921D7A">
        <w:rPr>
          <w:b/>
          <w:bCs/>
          <w:lang w:val="fr-CA"/>
        </w:rPr>
        <w:t>’</w:t>
      </w:r>
      <w:r w:rsidR="0044757B" w:rsidRPr="00921D7A">
        <w:rPr>
          <w:b/>
          <w:bCs/>
          <w:lang w:val="fr-CA"/>
        </w:rPr>
        <w:t>article</w:t>
      </w:r>
      <w:r w:rsidR="00A64566" w:rsidRPr="00921D7A">
        <w:rPr>
          <w:b/>
          <w:bCs/>
          <w:lang w:val="fr-CA"/>
        </w:rPr>
        <w:t> </w:t>
      </w:r>
      <w:r w:rsidR="0044757B" w:rsidRPr="00921D7A">
        <w:rPr>
          <w:b/>
          <w:bCs/>
          <w:lang w:val="fr-CA"/>
        </w:rPr>
        <w:t>312 de la Loi sur les municipalités du Manitoba prévoit en partie ce qui suit :</w:t>
      </w:r>
      <w:smartTag w:uri="urn:schemas-microsoft-com:office:smarttags" w:element="place"/>
      <w:smartTag w:uri="urn:schemas-microsoft-com:office:smarttags" w:element="State"/>
    </w:p>
    <w:p w14:paraId="078B52B9" w14:textId="77777777" w:rsidR="007613BC" w:rsidRPr="001312BF" w:rsidRDefault="007613BC" w:rsidP="007613BC">
      <w:pPr>
        <w:rPr>
          <w:b/>
          <w:lang w:val="fr-CA"/>
        </w:rPr>
      </w:pPr>
    </w:p>
    <w:p w14:paraId="06F14778" w14:textId="48D11CAC" w:rsidR="007613BC" w:rsidRPr="001312BF" w:rsidRDefault="0044757B" w:rsidP="007613BC">
      <w:pPr>
        <w:ind w:left="720" w:hanging="720"/>
        <w:rPr>
          <w:b/>
          <w:lang w:val="fr-CA"/>
        </w:rPr>
      </w:pPr>
      <w:r w:rsidRPr="00921D7A">
        <w:rPr>
          <w:b/>
          <w:bCs/>
          <w:lang w:val="fr-CA"/>
        </w:rPr>
        <w:t>312</w:t>
      </w:r>
      <w:r w:rsidRPr="00921D7A">
        <w:rPr>
          <w:b/>
          <w:bCs/>
          <w:lang w:val="fr-CA"/>
        </w:rPr>
        <w:tab/>
        <w:t>Si un règlement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autorise à le faire, la municipalité peut fournir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un ou plusieurs des services spéciaux suivants à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ensemble ou à une partie de la municipalité</w:t>
      </w:r>
      <w:r w:rsidR="00A64566" w:rsidRPr="00921D7A">
        <w:rPr>
          <w:b/>
          <w:bCs/>
          <w:lang w:val="fr-CA"/>
        </w:rPr>
        <w:t> </w:t>
      </w:r>
      <w:r w:rsidRPr="00921D7A">
        <w:rPr>
          <w:b/>
          <w:bCs/>
          <w:lang w:val="fr-CA"/>
        </w:rPr>
        <w:t>:</w:t>
      </w:r>
    </w:p>
    <w:p w14:paraId="714F8C46" w14:textId="77777777" w:rsidR="007613BC" w:rsidRPr="001312BF" w:rsidRDefault="007613BC" w:rsidP="007613BC">
      <w:pPr>
        <w:rPr>
          <w:b/>
          <w:lang w:val="fr-CA"/>
        </w:rPr>
      </w:pPr>
    </w:p>
    <w:p w14:paraId="13C556CA" w14:textId="77777777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la construction et l’entretien de routes;</w:t>
      </w:r>
    </w:p>
    <w:p w14:paraId="149F3284" w14:textId="77777777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le déneigement et le dépoussiérage;</w:t>
      </w:r>
    </w:p>
    <w:p w14:paraId="3A61AF18" w14:textId="7BA97ABA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la plantation d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arbres et la lutte contre les maladies touchant les plantes ou les arbres;</w:t>
      </w:r>
    </w:p>
    <w:p w14:paraId="50870DF3" w14:textId="44BF4771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la coupe du gazon de même que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enlèvement des mauvaises herbes et la lutte contre celles-ci;</w:t>
      </w:r>
    </w:p>
    <w:p w14:paraId="682F0222" w14:textId="77777777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la collecte et le transport des ordures ménagères ou des matériaux de recyclage;</w:t>
      </w:r>
    </w:p>
    <w:p w14:paraId="6E71D0E7" w14:textId="77777777" w:rsidR="007613BC" w:rsidRPr="001312BF" w:rsidRDefault="0044757B" w:rsidP="00A64566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des incitatifs destinés aux professionnels de la santé afin que ceux-ci exercent leurs activités dans la municipalité;</w:t>
      </w:r>
    </w:p>
    <w:p w14:paraId="1F68261B" w14:textId="77777777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des services de soutien aux loisirs;</w:t>
      </w:r>
    </w:p>
    <w:p w14:paraId="798A9AC5" w14:textId="0AF70741" w:rsidR="007613BC" w:rsidRPr="00921D7A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</w:rPr>
      </w:pPr>
      <w:r w:rsidRPr="00921D7A">
        <w:rPr>
          <w:b/>
          <w:bCs/>
          <w:lang w:val="fr-CA"/>
        </w:rPr>
        <w:t>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éclairage des rues;</w:t>
      </w:r>
    </w:p>
    <w:p w14:paraId="556063E9" w14:textId="7CB8090A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des services de protection contre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incendie et de police;</w:t>
      </w:r>
    </w:p>
    <w:p w14:paraId="6DE5D4A8" w14:textId="19830B14" w:rsidR="00BB6727" w:rsidRPr="001312BF" w:rsidRDefault="0044757B" w:rsidP="00BB6727">
      <w:pPr>
        <w:ind w:left="720"/>
        <w:rPr>
          <w:b/>
          <w:lang w:val="fr-CA"/>
        </w:rPr>
      </w:pPr>
      <w:r w:rsidRPr="00921D7A">
        <w:rPr>
          <w:b/>
          <w:bCs/>
          <w:lang w:val="fr-CA"/>
        </w:rPr>
        <w:t>i.1) des services de gestion des situations d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urgence;</w:t>
      </w:r>
    </w:p>
    <w:p w14:paraId="251C2A44" w14:textId="3F79C123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des services destinés aux zones d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amélioration commerciale;</w:t>
      </w:r>
    </w:p>
    <w:p w14:paraId="448E48A5" w14:textId="77777777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la construction et l’entretien de canaux de drainage;</w:t>
      </w:r>
    </w:p>
    <w:p w14:paraId="2185C8E5" w14:textId="3F9C22FE" w:rsidR="007613BC" w:rsidRPr="001312BF" w:rsidRDefault="0044757B" w:rsidP="00BB6727">
      <w:pPr>
        <w:numPr>
          <w:ilvl w:val="0"/>
          <w:numId w:val="1"/>
        </w:numPr>
        <w:tabs>
          <w:tab w:val="clear" w:pos="1080"/>
          <w:tab w:val="num" w:pos="1276"/>
        </w:tabs>
        <w:rPr>
          <w:b/>
          <w:lang w:val="fr-CA"/>
        </w:rPr>
      </w:pPr>
      <w:r w:rsidRPr="00921D7A">
        <w:rPr>
          <w:b/>
          <w:bCs/>
          <w:lang w:val="fr-CA"/>
        </w:rPr>
        <w:t>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entretien ou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exploitation d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une amélioration locale.</w:t>
      </w:r>
    </w:p>
    <w:p w14:paraId="2478C2B3" w14:textId="77777777" w:rsidR="00492F82" w:rsidRPr="001312BF" w:rsidRDefault="00492F82" w:rsidP="00492F82">
      <w:pPr>
        <w:ind w:left="720"/>
        <w:rPr>
          <w:b/>
          <w:lang w:val="fr-CA"/>
        </w:rPr>
      </w:pPr>
    </w:p>
    <w:p w14:paraId="47D207C5" w14:textId="0F4AC448" w:rsidR="00492F82" w:rsidRPr="001312BF" w:rsidRDefault="0044757B" w:rsidP="00492F82">
      <w:pPr>
        <w:ind w:left="720"/>
        <w:rPr>
          <w:b/>
          <w:i/>
          <w:color w:val="FF0000"/>
          <w:lang w:val="fr-CA"/>
        </w:rPr>
      </w:pPr>
      <w:r w:rsidRPr="00921D7A">
        <w:rPr>
          <w:b/>
          <w:bCs/>
          <w:i/>
          <w:iCs/>
          <w:color w:val="FF0000"/>
          <w:lang w:val="fr-CA"/>
        </w:rPr>
        <w:t>***</w:t>
      </w:r>
      <w:r w:rsidR="008730F9" w:rsidRPr="00921D7A">
        <w:rPr>
          <w:b/>
          <w:bCs/>
          <w:i/>
          <w:iCs/>
          <w:color w:val="FF0000"/>
          <w:lang w:val="fr-CA"/>
        </w:rPr>
        <w:t> </w:t>
      </w:r>
      <w:r w:rsidRPr="00921D7A">
        <w:rPr>
          <w:b/>
          <w:bCs/>
          <w:i/>
          <w:iCs/>
          <w:color w:val="FF0000"/>
          <w:lang w:val="fr-CA"/>
        </w:rPr>
        <w:t xml:space="preserve">Choisissez la ou les lignes </w:t>
      </w:r>
      <w:r w:rsidR="008730F9" w:rsidRPr="00921D7A">
        <w:rPr>
          <w:b/>
          <w:bCs/>
          <w:i/>
          <w:iCs/>
          <w:color w:val="FF0000"/>
          <w:lang w:val="fr-CA"/>
        </w:rPr>
        <w:t>qui s’</w:t>
      </w:r>
      <w:r w:rsidRPr="00921D7A">
        <w:rPr>
          <w:b/>
          <w:bCs/>
          <w:i/>
          <w:iCs/>
          <w:color w:val="FF0000"/>
          <w:lang w:val="fr-CA"/>
        </w:rPr>
        <w:t>appli</w:t>
      </w:r>
      <w:r w:rsidR="008730F9" w:rsidRPr="00921D7A">
        <w:rPr>
          <w:b/>
          <w:bCs/>
          <w:i/>
          <w:iCs/>
          <w:color w:val="FF0000"/>
          <w:lang w:val="fr-CA"/>
        </w:rPr>
        <w:t>quent</w:t>
      </w:r>
      <w:r w:rsidRPr="00921D7A">
        <w:rPr>
          <w:b/>
          <w:bCs/>
          <w:i/>
          <w:iCs/>
          <w:color w:val="FF0000"/>
          <w:lang w:val="fr-CA"/>
        </w:rPr>
        <w:t xml:space="preserve"> à votre situation.</w:t>
      </w:r>
      <w:r w:rsidR="008730F9" w:rsidRPr="00921D7A">
        <w:rPr>
          <w:b/>
          <w:bCs/>
          <w:i/>
          <w:iCs/>
          <w:color w:val="FF0000"/>
          <w:lang w:val="fr-CA"/>
        </w:rPr>
        <w:t> </w:t>
      </w:r>
      <w:r w:rsidRPr="00921D7A">
        <w:rPr>
          <w:b/>
          <w:bCs/>
          <w:i/>
          <w:iCs/>
          <w:color w:val="FF0000"/>
          <w:lang w:val="fr-CA"/>
        </w:rPr>
        <w:t>***</w:t>
      </w:r>
    </w:p>
    <w:p w14:paraId="5F80F9FD" w14:textId="77777777" w:rsidR="007613BC" w:rsidRPr="001312BF" w:rsidRDefault="007613BC" w:rsidP="007613BC">
      <w:pPr>
        <w:ind w:left="720"/>
        <w:rPr>
          <w:b/>
          <w:lang w:val="fr-CA"/>
        </w:rPr>
      </w:pPr>
    </w:p>
    <w:p w14:paraId="72034E8D" w14:textId="71CFA57C" w:rsidR="007613BC" w:rsidRPr="001312BF" w:rsidRDefault="00C73191" w:rsidP="007613BC">
      <w:pPr>
        <w:rPr>
          <w:b/>
          <w:lang w:val="fr-CA"/>
        </w:rPr>
      </w:pPr>
      <w:r w:rsidRPr="00921D7A">
        <w:rPr>
          <w:b/>
          <w:bCs/>
          <w:lang w:val="fr-CA"/>
        </w:rPr>
        <w:t xml:space="preserve">Et attendu que </w:t>
      </w:r>
      <w:r w:rsidR="0044757B" w:rsidRPr="00921D7A">
        <w:rPr>
          <w:b/>
          <w:bCs/>
          <w:lang w:val="fr-CA"/>
        </w:rPr>
        <w:t>le paragraphe</w:t>
      </w:r>
      <w:r w:rsidR="00A64566" w:rsidRPr="00921D7A">
        <w:rPr>
          <w:b/>
          <w:bCs/>
          <w:lang w:val="fr-CA"/>
        </w:rPr>
        <w:t> </w:t>
      </w:r>
      <w:r w:rsidR="0044757B" w:rsidRPr="00921D7A">
        <w:rPr>
          <w:b/>
          <w:bCs/>
          <w:lang w:val="fr-CA"/>
        </w:rPr>
        <w:t>320(1) de la Loi prévoit ce qui suit</w:t>
      </w:r>
      <w:r w:rsidR="00A64566" w:rsidRPr="00921D7A">
        <w:rPr>
          <w:b/>
          <w:bCs/>
          <w:lang w:val="fr-CA"/>
        </w:rPr>
        <w:t> </w:t>
      </w:r>
      <w:r w:rsidR="0044757B" w:rsidRPr="00921D7A">
        <w:rPr>
          <w:b/>
          <w:bCs/>
          <w:lang w:val="fr-CA"/>
        </w:rPr>
        <w:t>:</w:t>
      </w:r>
    </w:p>
    <w:p w14:paraId="03E969CB" w14:textId="77777777" w:rsidR="007613BC" w:rsidRPr="001312BF" w:rsidRDefault="007613BC" w:rsidP="007613BC">
      <w:pPr>
        <w:rPr>
          <w:b/>
          <w:lang w:val="fr-CA"/>
        </w:rPr>
      </w:pPr>
    </w:p>
    <w:p w14:paraId="2C8C39E2" w14:textId="7197F4ED" w:rsidR="007613BC" w:rsidRPr="001312BF" w:rsidRDefault="0044757B" w:rsidP="007613BC">
      <w:pPr>
        <w:rPr>
          <w:b/>
          <w:lang w:val="fr-CA"/>
        </w:rPr>
      </w:pPr>
      <w:r w:rsidRPr="00921D7A">
        <w:rPr>
          <w:b/>
          <w:bCs/>
          <w:lang w:val="fr-CA"/>
        </w:rPr>
        <w:t>320(1)</w:t>
      </w:r>
      <w:r w:rsidRPr="00921D7A">
        <w:rPr>
          <w:b/>
          <w:bCs/>
          <w:lang w:val="fr-CA"/>
        </w:rPr>
        <w:tab/>
        <w:t>Sous réserve des paragraphes (2) à (6) et du paragraphe</w:t>
      </w:r>
      <w:r w:rsidR="00A64566" w:rsidRPr="00921D7A">
        <w:rPr>
          <w:b/>
          <w:bCs/>
          <w:lang w:val="fr-CA"/>
        </w:rPr>
        <w:t> </w:t>
      </w:r>
      <w:r w:rsidRPr="00921D7A">
        <w:rPr>
          <w:b/>
          <w:bCs/>
          <w:lang w:val="fr-CA"/>
        </w:rPr>
        <w:t>321(4), le conseil peut, par règlement</w:t>
      </w:r>
      <w:r w:rsidR="00A64566" w:rsidRPr="00921D7A">
        <w:rPr>
          <w:b/>
          <w:bCs/>
          <w:lang w:val="fr-CA"/>
        </w:rPr>
        <w:t> </w:t>
      </w:r>
      <w:r w:rsidRPr="00921D7A">
        <w:rPr>
          <w:b/>
          <w:bCs/>
          <w:lang w:val="fr-CA"/>
        </w:rPr>
        <w:t>:</w:t>
      </w:r>
    </w:p>
    <w:p w14:paraId="1A95623A" w14:textId="77777777" w:rsidR="007613BC" w:rsidRPr="001312BF" w:rsidRDefault="007613BC" w:rsidP="007613BC">
      <w:pPr>
        <w:rPr>
          <w:b/>
          <w:lang w:val="fr-CA"/>
        </w:rPr>
      </w:pPr>
    </w:p>
    <w:p w14:paraId="6FE61DB7" w14:textId="1EE60AC1" w:rsidR="007613BC" w:rsidRPr="001312BF" w:rsidRDefault="0044757B" w:rsidP="007613BC">
      <w:pPr>
        <w:numPr>
          <w:ilvl w:val="0"/>
          <w:numId w:val="2"/>
        </w:numPr>
        <w:rPr>
          <w:b/>
          <w:lang w:val="fr-CA"/>
        </w:rPr>
      </w:pPr>
      <w:r w:rsidRPr="00921D7A">
        <w:rPr>
          <w:b/>
          <w:bCs/>
          <w:lang w:val="fr-CA"/>
        </w:rPr>
        <w:t>approuver l</w:t>
      </w:r>
      <w:r w:rsidR="00A64566" w:rsidRPr="00921D7A">
        <w:rPr>
          <w:b/>
          <w:bCs/>
          <w:lang w:val="fr-CA"/>
        </w:rPr>
        <w:t>’</w:t>
      </w:r>
      <w:r w:rsidRPr="00921D7A">
        <w:rPr>
          <w:b/>
          <w:bCs/>
          <w:lang w:val="fr-CA"/>
        </w:rPr>
        <w:t>amélioration locale ou le service spécial prévu par le plan ou la proposition;</w:t>
      </w:r>
    </w:p>
    <w:p w14:paraId="6A0EDCBB" w14:textId="77777777" w:rsidR="007613BC" w:rsidRPr="001312BF" w:rsidRDefault="0044757B" w:rsidP="007613BC">
      <w:pPr>
        <w:numPr>
          <w:ilvl w:val="0"/>
          <w:numId w:val="2"/>
        </w:numPr>
        <w:rPr>
          <w:b/>
          <w:lang w:val="fr-CA"/>
        </w:rPr>
      </w:pPr>
      <w:r w:rsidRPr="00921D7A">
        <w:rPr>
          <w:b/>
          <w:bCs/>
          <w:lang w:val="fr-CA"/>
        </w:rPr>
        <w:t>autoriser la municipalité à imposer des taxes conformément au plan ou à la proposition.</w:t>
      </w:r>
    </w:p>
    <w:p w14:paraId="5736D776" w14:textId="77777777" w:rsidR="007613BC" w:rsidRPr="001312BF" w:rsidRDefault="007613BC" w:rsidP="007613BC">
      <w:pPr>
        <w:rPr>
          <w:b/>
          <w:lang w:val="fr-CA"/>
        </w:rPr>
      </w:pPr>
    </w:p>
    <w:p w14:paraId="6DF4A86D" w14:textId="495D0C22" w:rsidR="007613BC" w:rsidRPr="001312BF" w:rsidRDefault="00C73191" w:rsidP="007613BC">
      <w:pPr>
        <w:rPr>
          <w:b/>
          <w:lang w:val="fr-CA"/>
        </w:rPr>
      </w:pPr>
      <w:r>
        <w:rPr>
          <w:b/>
          <w:bCs/>
          <w:lang w:val="fr-CA"/>
        </w:rPr>
        <w:t xml:space="preserve">Et attendu que </w:t>
      </w:r>
      <w:r w:rsidR="0044757B">
        <w:rPr>
          <w:b/>
          <w:bCs/>
          <w:lang w:val="fr-CA"/>
        </w:rPr>
        <w:t xml:space="preserve">le conseil de </w:t>
      </w:r>
      <w:r w:rsidR="0044757B">
        <w:rPr>
          <w:b/>
          <w:bCs/>
          <w:highlight w:val="yellow"/>
          <w:u w:val="single"/>
          <w:lang w:val="fr-CA"/>
        </w:rPr>
        <w:t>(</w:t>
      </w:r>
      <w:r w:rsidR="00993136">
        <w:rPr>
          <w:b/>
          <w:bCs/>
          <w:highlight w:val="yellow"/>
          <w:u w:val="single"/>
          <w:lang w:val="fr-CA"/>
        </w:rPr>
        <w:t>nom de la municipalité</w:t>
      </w:r>
      <w:r w:rsidR="0044757B">
        <w:rPr>
          <w:b/>
          <w:bCs/>
          <w:highlight w:val="yellow"/>
          <w:u w:val="single"/>
          <w:lang w:val="fr-CA"/>
        </w:rPr>
        <w:t>)</w:t>
      </w:r>
      <w:r w:rsidR="0044757B">
        <w:rPr>
          <w:b/>
          <w:bCs/>
          <w:lang w:val="fr-CA"/>
        </w:rPr>
        <w:t xml:space="preserve"> a préparé le plan de service spécial n</w:t>
      </w:r>
      <w:r w:rsidR="0044757B" w:rsidRPr="008730F9">
        <w:rPr>
          <w:b/>
          <w:bCs/>
          <w:vertAlign w:val="superscript"/>
          <w:lang w:val="fr-CA"/>
        </w:rPr>
        <w:t>o</w:t>
      </w:r>
      <w:r w:rsidR="008730F9">
        <w:rPr>
          <w:b/>
          <w:bCs/>
          <w:lang w:val="fr-CA"/>
        </w:rPr>
        <w:t> </w:t>
      </w:r>
      <w:r w:rsidR="0044757B">
        <w:rPr>
          <w:b/>
          <w:bCs/>
          <w:highlight w:val="yellow"/>
          <w:lang w:val="fr-CA"/>
        </w:rPr>
        <w:t>_____</w:t>
      </w:r>
      <w:r w:rsidR="0044757B">
        <w:rPr>
          <w:b/>
          <w:bCs/>
          <w:lang w:val="fr-CA"/>
        </w:rPr>
        <w:t xml:space="preserve"> afin d</w:t>
      </w:r>
      <w:r w:rsidR="00A64566">
        <w:rPr>
          <w:b/>
          <w:bCs/>
          <w:lang w:val="fr-CA"/>
        </w:rPr>
        <w:t>’</w:t>
      </w:r>
      <w:r w:rsidR="0044757B">
        <w:rPr>
          <w:b/>
          <w:bCs/>
          <w:lang w:val="fr-CA"/>
        </w:rPr>
        <w:t>établir un taux</w:t>
      </w:r>
      <w:r w:rsidR="007A24F0">
        <w:rPr>
          <w:b/>
          <w:bCs/>
          <w:lang w:val="fr-CA"/>
        </w:rPr>
        <w:t xml:space="preserve"> d’imposition</w:t>
      </w:r>
      <w:r w:rsidR="0044757B">
        <w:rPr>
          <w:b/>
          <w:bCs/>
          <w:lang w:val="fr-CA"/>
        </w:rPr>
        <w:t xml:space="preserve"> pour </w:t>
      </w:r>
      <w:r w:rsidR="0044757B">
        <w:rPr>
          <w:b/>
          <w:bCs/>
          <w:highlight w:val="yellow"/>
          <w:lang w:val="fr-CA"/>
        </w:rPr>
        <w:t>_____</w:t>
      </w:r>
      <w:r w:rsidR="0044757B">
        <w:rPr>
          <w:b/>
          <w:bCs/>
          <w:lang w:val="fr-CA"/>
        </w:rPr>
        <w:t xml:space="preserve"> </w:t>
      </w:r>
      <w:r w:rsidR="007A24F0">
        <w:rPr>
          <w:b/>
          <w:bCs/>
          <w:lang w:val="fr-CA"/>
        </w:rPr>
        <w:t>en tant que</w:t>
      </w:r>
      <w:r w:rsidR="0044757B">
        <w:rPr>
          <w:b/>
          <w:bCs/>
          <w:lang w:val="fr-CA"/>
        </w:rPr>
        <w:t xml:space="preserve"> service spécial conformément à la partie</w:t>
      </w:r>
      <w:r w:rsidR="00A64566">
        <w:rPr>
          <w:b/>
          <w:bCs/>
          <w:lang w:val="fr-CA"/>
        </w:rPr>
        <w:t> </w:t>
      </w:r>
      <w:r w:rsidR="0044757B">
        <w:rPr>
          <w:b/>
          <w:bCs/>
          <w:lang w:val="fr-CA"/>
        </w:rPr>
        <w:t>10 de la Loi;</w:t>
      </w:r>
    </w:p>
    <w:p w14:paraId="5DEE4047" w14:textId="77777777" w:rsidR="004C7E85" w:rsidRPr="001312BF" w:rsidRDefault="004C7E85" w:rsidP="007613BC">
      <w:pPr>
        <w:rPr>
          <w:b/>
          <w:lang w:val="fr-CA"/>
        </w:rPr>
      </w:pPr>
    </w:p>
    <w:p w14:paraId="1824C62D" w14:textId="39E8072D" w:rsidR="004C7E85" w:rsidRPr="001312BF" w:rsidRDefault="00C73191" w:rsidP="007613BC">
      <w:pPr>
        <w:rPr>
          <w:b/>
          <w:lang w:val="fr-CA"/>
        </w:rPr>
      </w:pPr>
      <w:r>
        <w:rPr>
          <w:b/>
          <w:bCs/>
          <w:lang w:val="fr-CA"/>
        </w:rPr>
        <w:lastRenderedPageBreak/>
        <w:t>Et</w:t>
      </w:r>
      <w:bookmarkStart w:id="0" w:name="_GoBack"/>
      <w:bookmarkEnd w:id="0"/>
      <w:r>
        <w:rPr>
          <w:b/>
          <w:bCs/>
          <w:lang w:val="fr-CA"/>
        </w:rPr>
        <w:t xml:space="preserve"> attendu que </w:t>
      </w:r>
      <w:r w:rsidR="0044757B">
        <w:rPr>
          <w:b/>
          <w:bCs/>
          <w:lang w:val="fr-CA"/>
        </w:rPr>
        <w:t>les exigences prescrites aux articles</w:t>
      </w:r>
      <w:r w:rsidR="00A64566">
        <w:rPr>
          <w:b/>
          <w:bCs/>
          <w:lang w:val="fr-CA"/>
        </w:rPr>
        <w:t> </w:t>
      </w:r>
      <w:r w:rsidR="0044757B">
        <w:rPr>
          <w:b/>
          <w:bCs/>
          <w:lang w:val="fr-CA"/>
        </w:rPr>
        <w:t>318, 319 et 320 de la Loi ont été respectées;</w:t>
      </w:r>
    </w:p>
    <w:p w14:paraId="55D372C7" w14:textId="77777777" w:rsidR="004C7E85" w:rsidRPr="001312BF" w:rsidRDefault="004C7E85" w:rsidP="007613BC">
      <w:pPr>
        <w:rPr>
          <w:b/>
          <w:lang w:val="fr-CA"/>
        </w:rPr>
      </w:pPr>
    </w:p>
    <w:p w14:paraId="5F8D36E1" w14:textId="690726E7" w:rsidR="004C7E85" w:rsidRPr="001312BF" w:rsidRDefault="00C73191" w:rsidP="007613BC">
      <w:pPr>
        <w:rPr>
          <w:b/>
          <w:lang w:val="fr-CA"/>
        </w:rPr>
      </w:pPr>
      <w:r>
        <w:rPr>
          <w:b/>
          <w:bCs/>
          <w:lang w:val="fr-CA"/>
        </w:rPr>
        <w:t xml:space="preserve">Il est par conséquent résolu que </w:t>
      </w:r>
      <w:r w:rsidR="0044757B">
        <w:rPr>
          <w:b/>
          <w:bCs/>
          <w:lang w:val="fr-CA"/>
        </w:rPr>
        <w:t xml:space="preserve">le conseil de </w:t>
      </w:r>
      <w:r w:rsidR="0044757B">
        <w:rPr>
          <w:b/>
          <w:bCs/>
          <w:highlight w:val="yellow"/>
          <w:u w:val="single"/>
          <w:lang w:val="fr-CA"/>
        </w:rPr>
        <w:t>(</w:t>
      </w:r>
      <w:r w:rsidR="00993136">
        <w:rPr>
          <w:b/>
          <w:bCs/>
          <w:highlight w:val="yellow"/>
          <w:u w:val="single"/>
          <w:lang w:val="fr-CA"/>
        </w:rPr>
        <w:t>nom de la municipalité</w:t>
      </w:r>
      <w:r w:rsidR="0044757B">
        <w:rPr>
          <w:b/>
          <w:bCs/>
          <w:highlight w:val="yellow"/>
          <w:u w:val="single"/>
          <w:lang w:val="fr-CA"/>
        </w:rPr>
        <w:t>)</w:t>
      </w:r>
      <w:r w:rsidR="004348BE">
        <w:rPr>
          <w:b/>
          <w:bCs/>
          <w:lang w:val="fr-CA"/>
        </w:rPr>
        <w:t xml:space="preserve"> décrète</w:t>
      </w:r>
      <w:r w:rsidR="0044757B">
        <w:rPr>
          <w:b/>
          <w:bCs/>
          <w:lang w:val="fr-CA"/>
        </w:rPr>
        <w:t xml:space="preserve"> en assemblée ouverte ce qui suit :</w:t>
      </w:r>
    </w:p>
    <w:p w14:paraId="477F3605" w14:textId="77777777" w:rsidR="004C7E85" w:rsidRPr="001312BF" w:rsidRDefault="004C7E85" w:rsidP="007613BC">
      <w:pPr>
        <w:rPr>
          <w:b/>
          <w:lang w:val="fr-CA"/>
        </w:rPr>
      </w:pPr>
    </w:p>
    <w:p w14:paraId="76484750" w14:textId="2140D82E" w:rsidR="004C7E85" w:rsidRPr="001312BF" w:rsidRDefault="0044757B" w:rsidP="004C7E85">
      <w:pPr>
        <w:numPr>
          <w:ilvl w:val="0"/>
          <w:numId w:val="3"/>
        </w:numPr>
        <w:rPr>
          <w:b/>
          <w:lang w:val="fr-CA"/>
        </w:rPr>
      </w:pPr>
      <w:r>
        <w:rPr>
          <w:b/>
          <w:bCs/>
          <w:lang w:val="fr-CA"/>
        </w:rPr>
        <w:t>Que conformément au paragraphe</w:t>
      </w:r>
      <w:r w:rsidR="00A64566">
        <w:rPr>
          <w:b/>
          <w:bCs/>
          <w:lang w:val="fr-CA"/>
        </w:rPr>
        <w:t> </w:t>
      </w:r>
      <w:r>
        <w:rPr>
          <w:b/>
          <w:bCs/>
          <w:lang w:val="fr-CA"/>
        </w:rPr>
        <w:t xml:space="preserve">320(1) de la Loi, </w:t>
      </w:r>
      <w:r>
        <w:rPr>
          <w:b/>
          <w:bCs/>
          <w:highlight w:val="yellow"/>
          <w:u w:val="single"/>
          <w:lang w:val="fr-CA"/>
        </w:rPr>
        <w:t>(</w:t>
      </w:r>
      <w:r w:rsidR="00993136">
        <w:rPr>
          <w:b/>
          <w:bCs/>
          <w:highlight w:val="yellow"/>
          <w:u w:val="single"/>
          <w:lang w:val="fr-CA"/>
        </w:rPr>
        <w:t>nom de la municipalité</w:t>
      </w:r>
      <w:r>
        <w:rPr>
          <w:b/>
          <w:bCs/>
          <w:highlight w:val="yellow"/>
          <w:u w:val="single"/>
          <w:lang w:val="fr-CA"/>
        </w:rPr>
        <w:t>)</w:t>
      </w:r>
      <w:r>
        <w:rPr>
          <w:b/>
          <w:bCs/>
          <w:lang w:val="fr-CA"/>
        </w:rPr>
        <w:t xml:space="preserve"> approuve le plan de service spécial n</w:t>
      </w:r>
      <w:r w:rsidRPr="00B247F4">
        <w:rPr>
          <w:b/>
          <w:bCs/>
          <w:vertAlign w:val="superscript"/>
          <w:lang w:val="fr-CA"/>
        </w:rPr>
        <w:t>o</w:t>
      </w:r>
      <w:r w:rsidR="00B247F4">
        <w:rPr>
          <w:b/>
          <w:bCs/>
          <w:lang w:val="fr-CA"/>
        </w:rPr>
        <w:t> </w:t>
      </w:r>
      <w:r>
        <w:rPr>
          <w:b/>
          <w:bCs/>
          <w:highlight w:val="yellow"/>
          <w:lang w:val="fr-CA"/>
        </w:rPr>
        <w:t>_____</w:t>
      </w:r>
      <w:r>
        <w:rPr>
          <w:b/>
          <w:bCs/>
          <w:lang w:val="fr-CA"/>
        </w:rPr>
        <w:t xml:space="preserve"> </w:t>
      </w:r>
      <w:r w:rsidR="003778E7">
        <w:rPr>
          <w:b/>
          <w:bCs/>
          <w:lang w:val="fr-CA"/>
        </w:rPr>
        <w:t xml:space="preserve">qui figure </w:t>
      </w:r>
      <w:r w:rsidR="00B247F4">
        <w:rPr>
          <w:b/>
          <w:bCs/>
          <w:lang w:val="fr-CA"/>
        </w:rPr>
        <w:t>à l’</w:t>
      </w:r>
      <w:r>
        <w:rPr>
          <w:b/>
          <w:bCs/>
          <w:lang w:val="fr-CA"/>
        </w:rPr>
        <w:t>annexe</w:t>
      </w:r>
      <w:r w:rsidR="00B247F4">
        <w:rPr>
          <w:b/>
          <w:bCs/>
          <w:lang w:val="fr-CA"/>
        </w:rPr>
        <w:t> </w:t>
      </w:r>
      <w:r>
        <w:rPr>
          <w:b/>
          <w:bCs/>
          <w:lang w:val="fr-CA"/>
        </w:rPr>
        <w:t>«</w:t>
      </w:r>
      <w:r w:rsidR="00A64566">
        <w:rPr>
          <w:b/>
          <w:bCs/>
          <w:lang w:val="fr-CA"/>
        </w:rPr>
        <w:t> </w:t>
      </w:r>
      <w:r>
        <w:rPr>
          <w:b/>
          <w:bCs/>
          <w:lang w:val="fr-CA"/>
        </w:rPr>
        <w:t>A</w:t>
      </w:r>
      <w:r w:rsidR="00A64566">
        <w:rPr>
          <w:b/>
          <w:bCs/>
          <w:lang w:val="fr-CA"/>
        </w:rPr>
        <w:t> </w:t>
      </w:r>
      <w:r>
        <w:rPr>
          <w:b/>
          <w:bCs/>
          <w:lang w:val="fr-CA"/>
        </w:rPr>
        <w:t>»</w:t>
      </w:r>
      <w:r w:rsidR="00B247F4">
        <w:rPr>
          <w:b/>
          <w:bCs/>
          <w:lang w:val="fr-CA"/>
        </w:rPr>
        <w:t>;</w:t>
      </w:r>
    </w:p>
    <w:p w14:paraId="4DE4BEAC" w14:textId="77777777" w:rsidR="00492F82" w:rsidRPr="001312BF" w:rsidRDefault="00492F82" w:rsidP="00492F82">
      <w:pPr>
        <w:ind w:left="360"/>
        <w:rPr>
          <w:b/>
          <w:lang w:val="fr-CA"/>
        </w:rPr>
      </w:pPr>
    </w:p>
    <w:p w14:paraId="5B73BB01" w14:textId="04BE355E" w:rsidR="004C7E85" w:rsidRPr="001312BF" w:rsidRDefault="0044757B" w:rsidP="004C7E85">
      <w:pPr>
        <w:numPr>
          <w:ilvl w:val="0"/>
          <w:numId w:val="3"/>
        </w:numPr>
        <w:rPr>
          <w:b/>
          <w:lang w:val="fr-CA"/>
        </w:rPr>
      </w:pPr>
      <w:r>
        <w:rPr>
          <w:b/>
          <w:bCs/>
          <w:lang w:val="fr-CA"/>
        </w:rPr>
        <w:t xml:space="preserve">Que </w:t>
      </w:r>
      <w:r>
        <w:rPr>
          <w:b/>
          <w:bCs/>
          <w:highlight w:val="yellow"/>
          <w:u w:val="single"/>
          <w:lang w:val="fr-CA"/>
        </w:rPr>
        <w:t>(</w:t>
      </w:r>
      <w:r w:rsidR="00993136">
        <w:rPr>
          <w:b/>
          <w:bCs/>
          <w:highlight w:val="yellow"/>
          <w:u w:val="single"/>
          <w:lang w:val="fr-CA"/>
        </w:rPr>
        <w:t>nom de la municipalité</w:t>
      </w:r>
      <w:r>
        <w:rPr>
          <w:b/>
          <w:bCs/>
          <w:highlight w:val="yellow"/>
          <w:u w:val="single"/>
          <w:lang w:val="fr-CA"/>
        </w:rPr>
        <w:t>)</w:t>
      </w:r>
      <w:r>
        <w:rPr>
          <w:b/>
          <w:bCs/>
          <w:lang w:val="fr-CA"/>
        </w:rPr>
        <w:t xml:space="preserve"> </w:t>
      </w:r>
      <w:r w:rsidR="00956530">
        <w:rPr>
          <w:b/>
          <w:bCs/>
          <w:lang w:val="fr-CA"/>
        </w:rPr>
        <w:t>prélève</w:t>
      </w:r>
      <w:r>
        <w:rPr>
          <w:b/>
          <w:bCs/>
          <w:lang w:val="fr-CA"/>
        </w:rPr>
        <w:t xml:space="preserve"> une taxe annuelle pour le service spécial </w:t>
      </w:r>
      <w:r w:rsidR="00F60F5D">
        <w:rPr>
          <w:b/>
          <w:bCs/>
          <w:lang w:val="fr-CA"/>
        </w:rPr>
        <w:t xml:space="preserve">à l’égard de </w:t>
      </w:r>
      <w:r>
        <w:rPr>
          <w:b/>
          <w:bCs/>
          <w:lang w:val="fr-CA"/>
        </w:rPr>
        <w:t xml:space="preserve">tous les </w:t>
      </w:r>
      <w:r w:rsidR="00F60F5D">
        <w:rPr>
          <w:b/>
          <w:bCs/>
          <w:lang w:val="fr-CA"/>
        </w:rPr>
        <w:t>biens</w:t>
      </w:r>
      <w:r w:rsidR="0074672F">
        <w:rPr>
          <w:b/>
          <w:bCs/>
          <w:lang w:val="fr-CA"/>
        </w:rPr>
        <w:t>-fonds</w:t>
      </w:r>
      <w:r w:rsidR="00F60F5D">
        <w:rPr>
          <w:b/>
          <w:bCs/>
          <w:lang w:val="fr-CA"/>
        </w:rPr>
        <w:t xml:space="preserve"> </w:t>
      </w:r>
      <w:r>
        <w:rPr>
          <w:b/>
          <w:bCs/>
          <w:lang w:val="fr-CA"/>
        </w:rPr>
        <w:t xml:space="preserve">imposables de la municipalité </w:t>
      </w:r>
      <w:r w:rsidR="00F60F5D">
        <w:rPr>
          <w:b/>
          <w:bCs/>
          <w:lang w:val="fr-CA"/>
        </w:rPr>
        <w:t xml:space="preserve">conformément à </w:t>
      </w:r>
      <w:r>
        <w:rPr>
          <w:b/>
          <w:bCs/>
          <w:lang w:val="fr-CA"/>
        </w:rPr>
        <w:t>l</w:t>
      </w:r>
      <w:r w:rsidR="00A64566">
        <w:rPr>
          <w:b/>
          <w:bCs/>
          <w:lang w:val="fr-CA"/>
        </w:rPr>
        <w:t>’</w:t>
      </w:r>
      <w:r>
        <w:rPr>
          <w:b/>
          <w:bCs/>
          <w:lang w:val="fr-CA"/>
        </w:rPr>
        <w:t>annexe «</w:t>
      </w:r>
      <w:r w:rsidR="00A64566">
        <w:rPr>
          <w:b/>
          <w:bCs/>
          <w:lang w:val="fr-CA"/>
        </w:rPr>
        <w:t> </w:t>
      </w:r>
      <w:r>
        <w:rPr>
          <w:b/>
          <w:bCs/>
          <w:lang w:val="fr-CA"/>
        </w:rPr>
        <w:t>B</w:t>
      </w:r>
      <w:r w:rsidR="00A64566">
        <w:rPr>
          <w:b/>
          <w:bCs/>
          <w:lang w:val="fr-CA"/>
        </w:rPr>
        <w:t> </w:t>
      </w:r>
      <w:r>
        <w:rPr>
          <w:b/>
          <w:bCs/>
          <w:lang w:val="fr-CA"/>
        </w:rPr>
        <w:t>»</w:t>
      </w:r>
      <w:r w:rsidR="00F60F5D">
        <w:rPr>
          <w:b/>
          <w:bCs/>
          <w:lang w:val="fr-CA"/>
        </w:rPr>
        <w:t xml:space="preserve"> ci-jointe</w:t>
      </w:r>
      <w:r>
        <w:rPr>
          <w:b/>
          <w:bCs/>
          <w:lang w:val="fr-CA"/>
        </w:rPr>
        <w:t>.</w:t>
      </w:r>
    </w:p>
    <w:p w14:paraId="01D9EC22" w14:textId="77777777" w:rsidR="004C7E85" w:rsidRPr="001312BF" w:rsidRDefault="004C7E85" w:rsidP="007613BC">
      <w:pPr>
        <w:rPr>
          <w:b/>
          <w:lang w:val="fr-CA"/>
        </w:rPr>
      </w:pPr>
    </w:p>
    <w:p w14:paraId="204494DE" w14:textId="77DBD55D" w:rsidR="004C7E85" w:rsidRPr="001312BF" w:rsidRDefault="0044757B" w:rsidP="004C7E85">
      <w:pPr>
        <w:ind w:left="720"/>
        <w:rPr>
          <w:b/>
          <w:i/>
          <w:color w:val="FF0000"/>
          <w:lang w:val="fr-CA"/>
        </w:rPr>
      </w:pPr>
      <w:r>
        <w:rPr>
          <w:b/>
          <w:bCs/>
          <w:i/>
          <w:iCs/>
          <w:color w:val="FF0000"/>
          <w:lang w:val="fr-CA"/>
        </w:rPr>
        <w:t xml:space="preserve">*** </w:t>
      </w:r>
      <w:r w:rsidR="003778E7">
        <w:rPr>
          <w:b/>
          <w:bCs/>
          <w:i/>
          <w:iCs/>
          <w:color w:val="FF0000"/>
          <w:lang w:val="fr-CA"/>
        </w:rPr>
        <w:t>Vous pouvez modifier l</w:t>
      </w:r>
      <w:r>
        <w:rPr>
          <w:b/>
          <w:bCs/>
          <w:i/>
          <w:iCs/>
          <w:color w:val="FF0000"/>
          <w:lang w:val="fr-CA"/>
        </w:rPr>
        <w:t>a clause n</w:t>
      </w:r>
      <w:r w:rsidRPr="003778E7">
        <w:rPr>
          <w:b/>
          <w:bCs/>
          <w:i/>
          <w:iCs/>
          <w:color w:val="FF0000"/>
          <w:vertAlign w:val="superscript"/>
          <w:lang w:val="fr-CA"/>
        </w:rPr>
        <w:t>o</w:t>
      </w:r>
      <w:r w:rsidR="00A64566">
        <w:rPr>
          <w:b/>
          <w:bCs/>
          <w:i/>
          <w:iCs/>
          <w:color w:val="FF0000"/>
          <w:lang w:val="fr-CA"/>
        </w:rPr>
        <w:t> </w:t>
      </w:r>
      <w:r>
        <w:rPr>
          <w:b/>
          <w:bCs/>
          <w:i/>
          <w:iCs/>
          <w:color w:val="FF0000"/>
          <w:lang w:val="fr-CA"/>
        </w:rPr>
        <w:t xml:space="preserve">2 </w:t>
      </w:r>
      <w:r w:rsidR="003778E7">
        <w:rPr>
          <w:b/>
          <w:bCs/>
          <w:i/>
          <w:iCs/>
          <w:color w:val="FF0000"/>
          <w:lang w:val="fr-CA"/>
        </w:rPr>
        <w:t xml:space="preserve">en fonction de </w:t>
      </w:r>
      <w:r>
        <w:rPr>
          <w:b/>
          <w:bCs/>
          <w:i/>
          <w:iCs/>
          <w:color w:val="FF0000"/>
          <w:lang w:val="fr-CA"/>
        </w:rPr>
        <w:t>votre situation. ***</w:t>
      </w:r>
    </w:p>
    <w:p w14:paraId="020FCB31" w14:textId="77777777" w:rsidR="004C7E85" w:rsidRPr="001312BF" w:rsidRDefault="004C7E85" w:rsidP="004C7E85">
      <w:pPr>
        <w:rPr>
          <w:b/>
          <w:i/>
          <w:lang w:val="fr-CA"/>
        </w:rPr>
      </w:pPr>
    </w:p>
    <w:p w14:paraId="32F2C64E" w14:textId="5635CBE3" w:rsidR="004C7E85" w:rsidRPr="001312BF" w:rsidRDefault="00C73191" w:rsidP="004C7E85">
      <w:pPr>
        <w:rPr>
          <w:b/>
          <w:lang w:val="fr-CA"/>
        </w:rPr>
      </w:pPr>
      <w:r>
        <w:rPr>
          <w:b/>
          <w:bCs/>
          <w:lang w:val="fr-CA"/>
        </w:rPr>
        <w:t xml:space="preserve">Fait et adopté </w:t>
      </w:r>
      <w:r w:rsidR="003778E7">
        <w:rPr>
          <w:b/>
          <w:bCs/>
          <w:lang w:val="fr-CA"/>
        </w:rPr>
        <w:t xml:space="preserve">en assemblée ouverte </w:t>
      </w:r>
      <w:r w:rsidR="0044757B">
        <w:rPr>
          <w:b/>
          <w:bCs/>
          <w:lang w:val="fr-CA"/>
        </w:rPr>
        <w:t xml:space="preserve">du conseil, tenue dans le bureau municipal </w:t>
      </w:r>
      <w:r w:rsidR="003778E7">
        <w:rPr>
          <w:b/>
          <w:bCs/>
          <w:lang w:val="fr-CA"/>
        </w:rPr>
        <w:t>de</w:t>
      </w:r>
      <w:r w:rsidR="0044757B">
        <w:rPr>
          <w:b/>
          <w:bCs/>
          <w:lang w:val="fr-CA"/>
        </w:rPr>
        <w:t xml:space="preserve"> </w:t>
      </w:r>
      <w:r w:rsidR="0044757B">
        <w:rPr>
          <w:b/>
          <w:bCs/>
          <w:highlight w:val="yellow"/>
          <w:lang w:val="fr-CA"/>
        </w:rPr>
        <w:t>_____</w:t>
      </w:r>
      <w:r w:rsidR="0044757B">
        <w:rPr>
          <w:b/>
          <w:bCs/>
          <w:lang w:val="fr-CA"/>
        </w:rPr>
        <w:t xml:space="preserve">, au Manitoba, ce </w:t>
      </w:r>
      <w:r w:rsidR="0044757B">
        <w:rPr>
          <w:b/>
          <w:bCs/>
          <w:highlight w:val="yellow"/>
          <w:lang w:val="fr-CA"/>
        </w:rPr>
        <w:t>_____</w:t>
      </w:r>
      <w:r w:rsidR="0044757B">
        <w:rPr>
          <w:b/>
          <w:bCs/>
          <w:lang w:val="fr-CA"/>
        </w:rPr>
        <w:t xml:space="preserve"> jour de </w:t>
      </w:r>
      <w:r w:rsidR="0044757B">
        <w:rPr>
          <w:b/>
          <w:bCs/>
          <w:highlight w:val="yellow"/>
          <w:lang w:val="fr-CA"/>
        </w:rPr>
        <w:t>_____</w:t>
      </w:r>
      <w:r w:rsidR="0044757B">
        <w:rPr>
          <w:b/>
          <w:bCs/>
          <w:lang w:val="fr-CA"/>
        </w:rPr>
        <w:t xml:space="preserve"> de l</w:t>
      </w:r>
      <w:r w:rsidR="00A64566">
        <w:rPr>
          <w:b/>
          <w:bCs/>
          <w:lang w:val="fr-CA"/>
        </w:rPr>
        <w:t>’</w:t>
      </w:r>
      <w:r w:rsidR="0044757B">
        <w:rPr>
          <w:b/>
          <w:bCs/>
          <w:lang w:val="fr-CA"/>
        </w:rPr>
        <w:t>année 2</w:t>
      </w:r>
      <w:r w:rsidR="0044757B">
        <w:rPr>
          <w:b/>
          <w:bCs/>
          <w:highlight w:val="yellow"/>
          <w:lang w:val="fr-CA"/>
        </w:rPr>
        <w:t>_____</w:t>
      </w:r>
      <w:r w:rsidR="0044757B">
        <w:rPr>
          <w:b/>
          <w:bCs/>
          <w:lang w:val="fr-CA"/>
        </w:rPr>
        <w:t>.</w:t>
      </w:r>
    </w:p>
    <w:p w14:paraId="26AE7E53" w14:textId="77777777" w:rsidR="004C7E85" w:rsidRPr="001312BF" w:rsidRDefault="004C7E85" w:rsidP="004C7E85">
      <w:pPr>
        <w:rPr>
          <w:b/>
          <w:lang w:val="fr-CA"/>
        </w:rPr>
      </w:pPr>
    </w:p>
    <w:p w14:paraId="0F30F46C" w14:textId="77777777" w:rsidR="004C7E85" w:rsidRPr="001312BF" w:rsidRDefault="004C7E85" w:rsidP="004C7E85">
      <w:pPr>
        <w:rPr>
          <w:b/>
          <w:lang w:val="fr-CA"/>
        </w:rPr>
      </w:pPr>
    </w:p>
    <w:p w14:paraId="641D8489" w14:textId="77777777" w:rsidR="005834FC" w:rsidRPr="001312BF" w:rsidRDefault="005834FC" w:rsidP="004C7E85">
      <w:pPr>
        <w:rPr>
          <w:b/>
          <w:lang w:val="fr-CA"/>
        </w:rPr>
      </w:pPr>
    </w:p>
    <w:p w14:paraId="5B72698A" w14:textId="30C3791C" w:rsidR="004C7E85" w:rsidRPr="001312BF" w:rsidRDefault="0044757B" w:rsidP="00844335">
      <w:pPr>
        <w:tabs>
          <w:tab w:val="left" w:pos="9356"/>
        </w:tabs>
        <w:ind w:left="5529"/>
        <w:jc w:val="right"/>
        <w:rPr>
          <w:u w:val="single"/>
          <w:lang w:val="fr-CA"/>
        </w:rPr>
      </w:pPr>
      <w:r w:rsidRPr="001312BF">
        <w:rPr>
          <w:u w:val="single"/>
          <w:lang w:val="fr-CA"/>
        </w:rPr>
        <w:tab/>
      </w:r>
    </w:p>
    <w:p w14:paraId="4F47B0F1" w14:textId="76CE4045" w:rsidR="00DE33F1" w:rsidRPr="001312BF" w:rsidRDefault="005673B0" w:rsidP="002D34F2">
      <w:pPr>
        <w:jc w:val="right"/>
        <w:rPr>
          <w:b/>
          <w:lang w:val="fr-CA"/>
        </w:rPr>
      </w:pPr>
      <w:r>
        <w:rPr>
          <w:b/>
          <w:bCs/>
          <w:lang w:val="fr-CA"/>
        </w:rPr>
        <w:t>M</w:t>
      </w:r>
      <w:r w:rsidR="0044757B">
        <w:rPr>
          <w:b/>
          <w:bCs/>
          <w:lang w:val="fr-CA"/>
        </w:rPr>
        <w:t>aire ou préfet</w:t>
      </w:r>
    </w:p>
    <w:p w14:paraId="0C5BF747" w14:textId="77777777" w:rsidR="00DE33F1" w:rsidRPr="001312BF" w:rsidRDefault="00DE33F1" w:rsidP="002D34F2">
      <w:pPr>
        <w:jc w:val="right"/>
        <w:rPr>
          <w:b/>
          <w:lang w:val="fr-CA"/>
        </w:rPr>
      </w:pPr>
    </w:p>
    <w:p w14:paraId="5F514A18" w14:textId="77777777" w:rsidR="00AF6800" w:rsidRPr="001312BF" w:rsidRDefault="0044757B" w:rsidP="00AF6800">
      <w:pPr>
        <w:tabs>
          <w:tab w:val="left" w:pos="-1440"/>
        </w:tabs>
        <w:jc w:val="both"/>
        <w:rPr>
          <w:b/>
          <w:lang w:val="fr-CA"/>
        </w:rPr>
      </w:pPr>
      <w:r>
        <w:rPr>
          <w:b/>
          <w:bCs/>
          <w:lang w:val="fr-CA"/>
        </w:rPr>
        <w:t>SCEAU MUNICIPAL</w:t>
      </w:r>
    </w:p>
    <w:p w14:paraId="3F2A1D95" w14:textId="77777777" w:rsidR="00DE33F1" w:rsidRPr="001312BF" w:rsidRDefault="00DE33F1" w:rsidP="00E20209">
      <w:pPr>
        <w:rPr>
          <w:b/>
          <w:lang w:val="fr-CA"/>
        </w:rPr>
      </w:pPr>
    </w:p>
    <w:p w14:paraId="4DBDBF36" w14:textId="77777777" w:rsidR="00DE33F1" w:rsidRPr="001312BF" w:rsidRDefault="00DE33F1" w:rsidP="002D34F2">
      <w:pPr>
        <w:jc w:val="right"/>
        <w:rPr>
          <w:b/>
          <w:lang w:val="fr-CA"/>
        </w:rPr>
      </w:pPr>
    </w:p>
    <w:p w14:paraId="035D4B8B" w14:textId="218A6248" w:rsidR="00DE33F1" w:rsidRPr="001312BF" w:rsidRDefault="0044757B" w:rsidP="00844335">
      <w:pPr>
        <w:tabs>
          <w:tab w:val="left" w:pos="9356"/>
        </w:tabs>
        <w:ind w:left="5529"/>
        <w:jc w:val="right"/>
        <w:rPr>
          <w:u w:val="single"/>
          <w:lang w:val="fr-CA"/>
        </w:rPr>
      </w:pPr>
      <w:r w:rsidRPr="001312BF">
        <w:rPr>
          <w:u w:val="single"/>
          <w:lang w:val="fr-CA"/>
        </w:rPr>
        <w:tab/>
      </w:r>
    </w:p>
    <w:p w14:paraId="2D27CD91" w14:textId="3D71891B" w:rsidR="00DE33F1" w:rsidRPr="001312BF" w:rsidRDefault="005673B0" w:rsidP="002D34F2">
      <w:pPr>
        <w:jc w:val="right"/>
        <w:rPr>
          <w:b/>
          <w:lang w:val="fr-CA"/>
        </w:rPr>
      </w:pPr>
      <w:r>
        <w:rPr>
          <w:b/>
          <w:bCs/>
          <w:lang w:val="fr-CA"/>
        </w:rPr>
        <w:t>D</w:t>
      </w:r>
      <w:r w:rsidR="0044757B">
        <w:rPr>
          <w:b/>
          <w:bCs/>
          <w:lang w:val="fr-CA"/>
        </w:rPr>
        <w:t>irecteur général</w:t>
      </w:r>
    </w:p>
    <w:p w14:paraId="6B0604BF" w14:textId="77777777" w:rsidR="00DE33F1" w:rsidRPr="001312BF" w:rsidRDefault="00DE33F1" w:rsidP="004C7E85">
      <w:pPr>
        <w:rPr>
          <w:b/>
          <w:lang w:val="fr-CA"/>
        </w:rPr>
      </w:pPr>
    </w:p>
    <w:p w14:paraId="60F101C1" w14:textId="77777777" w:rsidR="00DE33F1" w:rsidRPr="001312BF" w:rsidRDefault="00DE33F1" w:rsidP="004C7E85">
      <w:pPr>
        <w:rPr>
          <w:b/>
          <w:lang w:val="fr-CA"/>
        </w:rPr>
      </w:pPr>
    </w:p>
    <w:p w14:paraId="18DD3862" w14:textId="77777777" w:rsidR="00DE33F1" w:rsidRPr="001312BF" w:rsidRDefault="00DE33F1" w:rsidP="004C7E85">
      <w:pPr>
        <w:rPr>
          <w:b/>
          <w:lang w:val="fr-CA"/>
        </w:rPr>
      </w:pPr>
    </w:p>
    <w:p w14:paraId="79C8D752" w14:textId="58F3935F" w:rsidR="00DE33F1" w:rsidRPr="001312BF" w:rsidRDefault="00956530" w:rsidP="004C7E85">
      <w:pPr>
        <w:rPr>
          <w:b/>
          <w:lang w:val="fr-CA"/>
        </w:rPr>
      </w:pPr>
      <w:r>
        <w:rPr>
          <w:b/>
          <w:bCs/>
          <w:lang w:val="fr-CA"/>
        </w:rPr>
        <w:t>Adopté en p</w:t>
      </w:r>
      <w:r w:rsidR="0044757B">
        <w:rPr>
          <w:b/>
          <w:bCs/>
          <w:lang w:val="fr-CA"/>
        </w:rPr>
        <w:t>remière lecture le _____ jour de _______ 2___</w:t>
      </w:r>
    </w:p>
    <w:p w14:paraId="28F96F2F" w14:textId="7BF53005" w:rsidR="00DE33F1" w:rsidRPr="001312BF" w:rsidRDefault="00956530" w:rsidP="004C7E85">
      <w:pPr>
        <w:rPr>
          <w:b/>
          <w:lang w:val="fr-CA"/>
        </w:rPr>
      </w:pPr>
      <w:r>
        <w:rPr>
          <w:b/>
          <w:bCs/>
          <w:lang w:val="fr-CA"/>
        </w:rPr>
        <w:t>Adopté en d</w:t>
      </w:r>
      <w:r w:rsidR="0044757B">
        <w:rPr>
          <w:b/>
          <w:bCs/>
          <w:lang w:val="fr-CA"/>
        </w:rPr>
        <w:t>euxième lecture le _____ jour de _______ 2___</w:t>
      </w:r>
    </w:p>
    <w:p w14:paraId="042B2470" w14:textId="7C4E56BA" w:rsidR="00DE33F1" w:rsidRPr="001312BF" w:rsidRDefault="00956530" w:rsidP="00DE33F1">
      <w:pPr>
        <w:rPr>
          <w:b/>
          <w:lang w:val="fr-CA"/>
        </w:rPr>
      </w:pPr>
      <w:r>
        <w:rPr>
          <w:b/>
          <w:bCs/>
          <w:lang w:val="fr-CA"/>
        </w:rPr>
        <w:t>Adopté en t</w:t>
      </w:r>
      <w:r w:rsidR="0044757B">
        <w:rPr>
          <w:b/>
          <w:bCs/>
          <w:lang w:val="fr-CA"/>
        </w:rPr>
        <w:t>roisième lecture le _____ jour de _______ 2___</w:t>
      </w:r>
    </w:p>
    <w:p w14:paraId="06217F4F" w14:textId="5130F869" w:rsidR="00DE33F1" w:rsidRPr="001312BF" w:rsidRDefault="00DE33F1" w:rsidP="004C7E85">
      <w:pPr>
        <w:rPr>
          <w:b/>
          <w:lang w:val="fr-CA"/>
        </w:rPr>
      </w:pPr>
    </w:p>
    <w:p w14:paraId="5EB6C523" w14:textId="24B5A642" w:rsidR="00AF6800" w:rsidRPr="001312BF" w:rsidRDefault="00AF6800" w:rsidP="004C7E85">
      <w:pPr>
        <w:rPr>
          <w:b/>
          <w:lang w:val="fr-CA"/>
        </w:rPr>
      </w:pPr>
    </w:p>
    <w:p w14:paraId="67B803F2" w14:textId="338989A2" w:rsidR="00AF6800" w:rsidRPr="001312BF" w:rsidRDefault="0044757B" w:rsidP="0084433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jc w:val="both"/>
        <w:rPr>
          <w:b/>
          <w:lang w:val="fr-CA"/>
        </w:rPr>
      </w:pPr>
      <w:r>
        <w:rPr>
          <w:b/>
          <w:bCs/>
          <w:lang w:val="fr-CA"/>
        </w:rPr>
        <w:t xml:space="preserve">Remarque : </w:t>
      </w:r>
      <w:bookmarkStart w:id="1" w:name="_Hlk91163077"/>
      <w:r>
        <w:rPr>
          <w:b/>
          <w:bCs/>
          <w:lang w:val="fr-CA"/>
        </w:rPr>
        <w:t>L</w:t>
      </w:r>
      <w:r w:rsidR="00A64566">
        <w:rPr>
          <w:b/>
          <w:bCs/>
          <w:lang w:val="fr-CA"/>
        </w:rPr>
        <w:t>’</w:t>
      </w:r>
      <w:r w:rsidR="00FA30B2">
        <w:rPr>
          <w:b/>
          <w:bCs/>
          <w:lang w:val="fr-CA"/>
        </w:rPr>
        <w:t xml:space="preserve">exemplaire </w:t>
      </w:r>
      <w:r>
        <w:rPr>
          <w:b/>
          <w:bCs/>
          <w:lang w:val="fr-CA"/>
        </w:rPr>
        <w:t xml:space="preserve">original et trois </w:t>
      </w:r>
      <w:r w:rsidR="00FA30B2">
        <w:rPr>
          <w:b/>
          <w:bCs/>
          <w:lang w:val="fr-CA"/>
        </w:rPr>
        <w:t xml:space="preserve">copies </w:t>
      </w:r>
      <w:r>
        <w:rPr>
          <w:b/>
          <w:bCs/>
          <w:lang w:val="fr-CA"/>
        </w:rPr>
        <w:t>certifié</w:t>
      </w:r>
      <w:r w:rsidR="00FA30B2">
        <w:rPr>
          <w:b/>
          <w:bCs/>
          <w:lang w:val="fr-CA"/>
        </w:rPr>
        <w:t>e</w:t>
      </w:r>
      <w:r>
        <w:rPr>
          <w:b/>
          <w:bCs/>
          <w:lang w:val="fr-CA"/>
        </w:rPr>
        <w:t xml:space="preserve">s </w:t>
      </w:r>
      <w:r w:rsidR="00FA30B2">
        <w:rPr>
          <w:b/>
          <w:bCs/>
          <w:lang w:val="fr-CA"/>
        </w:rPr>
        <w:t xml:space="preserve">conformes </w:t>
      </w:r>
      <w:r>
        <w:rPr>
          <w:b/>
          <w:bCs/>
          <w:lang w:val="fr-CA"/>
        </w:rPr>
        <w:t>doivent être déposés avant la deuxième lecture.</w:t>
      </w:r>
      <w:bookmarkEnd w:id="1"/>
    </w:p>
    <w:sectPr w:rsidR="00AF6800" w:rsidRPr="001312BF" w:rsidSect="00761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A883" w14:textId="77777777" w:rsidR="000D6E09" w:rsidRDefault="000D6E09" w:rsidP="00A64566">
      <w:r>
        <w:separator/>
      </w:r>
    </w:p>
  </w:endnote>
  <w:endnote w:type="continuationSeparator" w:id="0">
    <w:p w14:paraId="1F11CCBA" w14:textId="77777777" w:rsidR="000D6E09" w:rsidRDefault="000D6E09" w:rsidP="00A6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F6A4" w14:textId="77777777" w:rsidR="00A64566" w:rsidRDefault="00A64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3708" w14:textId="77777777" w:rsidR="00A64566" w:rsidRDefault="00A64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4479" w14:textId="77777777" w:rsidR="00A64566" w:rsidRDefault="00A64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B17E" w14:textId="77777777" w:rsidR="000D6E09" w:rsidRDefault="000D6E09" w:rsidP="00A64566">
      <w:r>
        <w:separator/>
      </w:r>
    </w:p>
  </w:footnote>
  <w:footnote w:type="continuationSeparator" w:id="0">
    <w:p w14:paraId="5A5FAD74" w14:textId="77777777" w:rsidR="000D6E09" w:rsidRDefault="000D6E09" w:rsidP="00A6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9ED0" w14:textId="77777777" w:rsidR="00A64566" w:rsidRDefault="00A64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E56EE" w14:textId="77777777" w:rsidR="00A64566" w:rsidRDefault="00A64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5E75" w14:textId="77777777" w:rsidR="00A64566" w:rsidRDefault="00A64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5F0"/>
    <w:multiLevelType w:val="hybridMultilevel"/>
    <w:tmpl w:val="7208226A"/>
    <w:lvl w:ilvl="0" w:tplc="7CEE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86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E9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C0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25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A9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3CF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AD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40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A3403"/>
    <w:multiLevelType w:val="hybridMultilevel"/>
    <w:tmpl w:val="2BE2E296"/>
    <w:lvl w:ilvl="0" w:tplc="EC5067C0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268800" w:tentative="1">
      <w:start w:val="1"/>
      <w:numFmt w:val="lowerLetter"/>
      <w:lvlText w:val="%2."/>
      <w:lvlJc w:val="left"/>
      <w:pPr>
        <w:ind w:left="1440" w:hanging="360"/>
      </w:pPr>
    </w:lvl>
    <w:lvl w:ilvl="2" w:tplc="086ED112" w:tentative="1">
      <w:start w:val="1"/>
      <w:numFmt w:val="lowerRoman"/>
      <w:lvlText w:val="%3."/>
      <w:lvlJc w:val="right"/>
      <w:pPr>
        <w:ind w:left="2160" w:hanging="180"/>
      </w:pPr>
    </w:lvl>
    <w:lvl w:ilvl="3" w:tplc="3B9A02C8" w:tentative="1">
      <w:start w:val="1"/>
      <w:numFmt w:val="decimal"/>
      <w:lvlText w:val="%4."/>
      <w:lvlJc w:val="left"/>
      <w:pPr>
        <w:ind w:left="2880" w:hanging="360"/>
      </w:pPr>
    </w:lvl>
    <w:lvl w:ilvl="4" w:tplc="0E4AABD6" w:tentative="1">
      <w:start w:val="1"/>
      <w:numFmt w:val="lowerLetter"/>
      <w:lvlText w:val="%5."/>
      <w:lvlJc w:val="left"/>
      <w:pPr>
        <w:ind w:left="3600" w:hanging="360"/>
      </w:pPr>
    </w:lvl>
    <w:lvl w:ilvl="5" w:tplc="DD2C6114" w:tentative="1">
      <w:start w:val="1"/>
      <w:numFmt w:val="lowerRoman"/>
      <w:lvlText w:val="%6."/>
      <w:lvlJc w:val="right"/>
      <w:pPr>
        <w:ind w:left="4320" w:hanging="180"/>
      </w:pPr>
    </w:lvl>
    <w:lvl w:ilvl="6" w:tplc="D8D8820E" w:tentative="1">
      <w:start w:val="1"/>
      <w:numFmt w:val="decimal"/>
      <w:lvlText w:val="%7."/>
      <w:lvlJc w:val="left"/>
      <w:pPr>
        <w:ind w:left="5040" w:hanging="360"/>
      </w:pPr>
    </w:lvl>
    <w:lvl w:ilvl="7" w:tplc="DCC07516" w:tentative="1">
      <w:start w:val="1"/>
      <w:numFmt w:val="lowerLetter"/>
      <w:lvlText w:val="%8."/>
      <w:lvlJc w:val="left"/>
      <w:pPr>
        <w:ind w:left="5760" w:hanging="360"/>
      </w:pPr>
    </w:lvl>
    <w:lvl w:ilvl="8" w:tplc="38022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E3423"/>
    <w:multiLevelType w:val="hybridMultilevel"/>
    <w:tmpl w:val="DCBA774A"/>
    <w:lvl w:ilvl="0" w:tplc="C3B22CF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30D3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0E9D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CD8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34EB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6844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5CEA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3270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F2E2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B542B5A"/>
    <w:multiLevelType w:val="hybridMultilevel"/>
    <w:tmpl w:val="363E300C"/>
    <w:lvl w:ilvl="0" w:tplc="76401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9EB3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A0CF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C67E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E3A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B075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9412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FCAD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0675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BC"/>
    <w:rsid w:val="00046D14"/>
    <w:rsid w:val="00072B22"/>
    <w:rsid w:val="00091206"/>
    <w:rsid w:val="000B254D"/>
    <w:rsid w:val="000D6E09"/>
    <w:rsid w:val="001312BF"/>
    <w:rsid w:val="002D34F2"/>
    <w:rsid w:val="002D4DBE"/>
    <w:rsid w:val="003778E7"/>
    <w:rsid w:val="003A569D"/>
    <w:rsid w:val="00426B8C"/>
    <w:rsid w:val="004348BE"/>
    <w:rsid w:val="0044757B"/>
    <w:rsid w:val="00492F82"/>
    <w:rsid w:val="004C7E85"/>
    <w:rsid w:val="004E2ACA"/>
    <w:rsid w:val="005673B0"/>
    <w:rsid w:val="005834FC"/>
    <w:rsid w:val="0058577F"/>
    <w:rsid w:val="00660407"/>
    <w:rsid w:val="006810CB"/>
    <w:rsid w:val="00730B75"/>
    <w:rsid w:val="0074525E"/>
    <w:rsid w:val="0074672F"/>
    <w:rsid w:val="007613BC"/>
    <w:rsid w:val="007A24F0"/>
    <w:rsid w:val="007E2F90"/>
    <w:rsid w:val="00835CE6"/>
    <w:rsid w:val="00844335"/>
    <w:rsid w:val="00846574"/>
    <w:rsid w:val="00853F3B"/>
    <w:rsid w:val="008730F9"/>
    <w:rsid w:val="00921D7A"/>
    <w:rsid w:val="00956530"/>
    <w:rsid w:val="00993136"/>
    <w:rsid w:val="00A26338"/>
    <w:rsid w:val="00A64566"/>
    <w:rsid w:val="00AD7913"/>
    <w:rsid w:val="00AF6800"/>
    <w:rsid w:val="00B247F4"/>
    <w:rsid w:val="00BB6727"/>
    <w:rsid w:val="00C73191"/>
    <w:rsid w:val="00D92011"/>
    <w:rsid w:val="00DE33F1"/>
    <w:rsid w:val="00DE6C50"/>
    <w:rsid w:val="00E20209"/>
    <w:rsid w:val="00E31C07"/>
    <w:rsid w:val="00F3163F"/>
    <w:rsid w:val="00F60F5D"/>
    <w:rsid w:val="00FA30B2"/>
    <w:rsid w:val="00FF13DA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6754E57"/>
  <w15:chartTrackingRefBased/>
  <w15:docId w15:val="{B3F86DBC-335C-47EC-A7B4-5ABCCFF4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1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1C0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E31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1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1C0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1C07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A64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45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64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45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F43CA-0154-41CD-8B03-E6A2A7788E6C}"/>
</file>

<file path=customXml/itemProps2.xml><?xml version="1.0" encoding="utf-8"?>
<ds:datastoreItem xmlns:ds="http://schemas.openxmlformats.org/officeDocument/2006/customXml" ds:itemID="{950C6171-1791-4DE8-A2EC-6D700ED08DC9}"/>
</file>

<file path=customXml/itemProps3.xml><?xml version="1.0" encoding="utf-8"?>
<ds:datastoreItem xmlns:ds="http://schemas.openxmlformats.org/officeDocument/2006/customXml" ds:itemID="{DB2B4306-55CD-479C-9C40-8388EE8CD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(NAME OF MUNICIPALITY)</vt:lpstr>
      <vt:lpstr>(NAME OF MUNICIPALITY)</vt:lpstr>
    </vt:vector>
  </TitlesOfParts>
  <Company>Government Of Manitoba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 OF MUNICIPALITY)</dc:title>
  <dc:creator>BLovie</dc:creator>
  <cp:lastModifiedBy>Afuang, Velline (MR)</cp:lastModifiedBy>
  <cp:revision>6</cp:revision>
  <dcterms:created xsi:type="dcterms:W3CDTF">2021-12-23T19:44:00Z</dcterms:created>
  <dcterms:modified xsi:type="dcterms:W3CDTF">2021-12-29T14:10:00Z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